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E11F" w14:textId="0833E2CD" w:rsidR="00B95895" w:rsidRDefault="00051A1D" w:rsidP="00480236">
      <w:pPr>
        <w:spacing w:before="240"/>
        <w:ind w:left="567"/>
        <w:rPr>
          <w:bCs/>
          <w:szCs w:val="20"/>
        </w:rPr>
      </w:pPr>
      <w:r>
        <w:rPr>
          <w:bCs/>
          <w:szCs w:val="20"/>
          <w:highlight w:val="yellow"/>
        </w:rPr>
        <w:t>YHDISTYKSEN</w:t>
      </w:r>
      <w:r w:rsidR="00B95895" w:rsidRPr="00921286">
        <w:rPr>
          <w:bCs/>
          <w:szCs w:val="20"/>
          <w:highlight w:val="yellow"/>
        </w:rPr>
        <w:t xml:space="preserve"> LOGO</w:t>
      </w:r>
      <w:r w:rsidR="00B11140">
        <w:rPr>
          <w:bCs/>
          <w:szCs w:val="20"/>
        </w:rPr>
        <w:tab/>
        <w:t xml:space="preserve">      </w:t>
      </w:r>
      <w:r w:rsidR="00B11140">
        <w:rPr>
          <w:bCs/>
          <w:noProof/>
          <w:szCs w:val="20"/>
          <w:lang w:eastAsia="fi-FI" w:bidi="ar-SA"/>
        </w:rPr>
        <w:drawing>
          <wp:inline distT="0" distB="0" distL="0" distR="0" wp14:anchorId="1A80C3E4" wp14:editId="21A74126">
            <wp:extent cx="581025" cy="58102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vohoitola tunn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895">
        <w:rPr>
          <w:bCs/>
          <w:szCs w:val="20"/>
        </w:rPr>
        <w:tab/>
      </w:r>
      <w:r w:rsidR="00B95895">
        <w:rPr>
          <w:bCs/>
          <w:szCs w:val="20"/>
        </w:rPr>
        <w:tab/>
      </w:r>
      <w:r w:rsidR="00B95895">
        <w:rPr>
          <w:bCs/>
          <w:szCs w:val="20"/>
        </w:rPr>
        <w:tab/>
      </w:r>
      <w:r w:rsidR="00B11140" w:rsidRPr="00B11140">
        <w:rPr>
          <w:bCs/>
          <w:szCs w:val="20"/>
          <w:highlight w:val="yellow"/>
        </w:rPr>
        <w:t>poista</w:t>
      </w:r>
      <w:r w:rsidR="00B11140">
        <w:rPr>
          <w:bCs/>
          <w:szCs w:val="20"/>
          <w:highlight w:val="yellow"/>
        </w:rPr>
        <w:t xml:space="preserve"> Aivohoitola-merkki</w:t>
      </w:r>
      <w:r w:rsidR="00B11140" w:rsidRPr="00B11140">
        <w:rPr>
          <w:bCs/>
          <w:szCs w:val="20"/>
          <w:highlight w:val="yellow"/>
        </w:rPr>
        <w:t xml:space="preserve">, jos </w:t>
      </w:r>
      <w:r w:rsidR="00B11140">
        <w:rPr>
          <w:bCs/>
          <w:szCs w:val="20"/>
          <w:highlight w:val="yellow"/>
        </w:rPr>
        <w:t>yhdistyksellänne</w:t>
      </w:r>
      <w:r w:rsidR="00B11140" w:rsidRPr="00B11140">
        <w:rPr>
          <w:bCs/>
          <w:szCs w:val="20"/>
          <w:highlight w:val="yellow"/>
        </w:rPr>
        <w:t xml:space="preserve"> ei Aivohoitoloita</w:t>
      </w:r>
      <w:r w:rsidR="00B11140">
        <w:rPr>
          <w:bCs/>
          <w:noProof/>
          <w:szCs w:val="20"/>
          <w:lang w:eastAsia="fi-FI" w:bidi="ar-SA"/>
        </w:rPr>
        <w:t xml:space="preserve"> </w:t>
      </w:r>
      <w:r w:rsidR="00B95895">
        <w:rPr>
          <w:bCs/>
          <w:noProof/>
          <w:szCs w:val="20"/>
          <w:lang w:eastAsia="fi-FI" w:bidi="ar-SA"/>
        </w:rPr>
        <w:drawing>
          <wp:anchor distT="0" distB="0" distL="114300" distR="114300" simplePos="0" relativeHeight="251658240" behindDoc="0" locked="0" layoutInCell="1" allowOverlap="1" wp14:anchorId="1A4450E7" wp14:editId="43D3A586">
            <wp:simplePos x="1552575" y="1228725"/>
            <wp:positionH relativeFrom="margin">
              <wp:align>right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 tukee pi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C59B5" w14:textId="53EA4776" w:rsidR="00180CCD" w:rsidRPr="00A47017" w:rsidRDefault="00180CCD" w:rsidP="00480236">
      <w:pPr>
        <w:spacing w:before="240"/>
        <w:ind w:left="567"/>
        <w:jc w:val="right"/>
        <w:rPr>
          <w:bCs/>
          <w:i/>
          <w:szCs w:val="20"/>
        </w:rPr>
      </w:pPr>
      <w:r w:rsidRPr="007D45A9">
        <w:rPr>
          <w:bCs/>
          <w:szCs w:val="20"/>
        </w:rPr>
        <w:t>Mediatiedote</w:t>
      </w:r>
      <w:r>
        <w:rPr>
          <w:bCs/>
          <w:szCs w:val="20"/>
        </w:rPr>
        <w:br/>
        <w:t xml:space="preserve">vapaa julkaistavaksi </w:t>
      </w:r>
      <w:r w:rsidRPr="007D45A9">
        <w:rPr>
          <w:bCs/>
          <w:szCs w:val="20"/>
          <w:highlight w:val="yellow"/>
        </w:rPr>
        <w:t>_________</w:t>
      </w:r>
      <w:r w:rsidR="00A47017">
        <w:rPr>
          <w:bCs/>
          <w:szCs w:val="20"/>
        </w:rPr>
        <w:t xml:space="preserve"> </w:t>
      </w:r>
      <w:r w:rsidR="00A47017" w:rsidRPr="00A47017">
        <w:rPr>
          <w:bCs/>
          <w:i/>
          <w:szCs w:val="20"/>
          <w:highlight w:val="yellow"/>
        </w:rPr>
        <w:t>(jos halutaan)</w:t>
      </w:r>
    </w:p>
    <w:p w14:paraId="024A21DD" w14:textId="77777777" w:rsidR="00180CCD" w:rsidRDefault="00180CCD" w:rsidP="00480236">
      <w:pPr>
        <w:spacing w:before="240"/>
        <w:ind w:left="567"/>
        <w:jc w:val="right"/>
        <w:rPr>
          <w:bCs/>
          <w:szCs w:val="20"/>
          <w:highlight w:val="yellow"/>
        </w:rPr>
      </w:pPr>
    </w:p>
    <w:p w14:paraId="25589299" w14:textId="7AA89DE0" w:rsidR="00180CCD" w:rsidRPr="00921286" w:rsidRDefault="00180CCD" w:rsidP="00480236">
      <w:pPr>
        <w:spacing w:before="240"/>
        <w:ind w:left="567"/>
        <w:jc w:val="right"/>
        <w:rPr>
          <w:bCs/>
          <w:szCs w:val="20"/>
        </w:rPr>
      </w:pPr>
      <w:r w:rsidRPr="0011162E">
        <w:rPr>
          <w:bCs/>
          <w:szCs w:val="20"/>
          <w:highlight w:val="yellow"/>
        </w:rPr>
        <w:t>______________</w:t>
      </w:r>
      <w:r>
        <w:rPr>
          <w:bCs/>
          <w:szCs w:val="20"/>
        </w:rPr>
        <w:t xml:space="preserve">    </w:t>
      </w:r>
      <w:r w:rsidRPr="0011162E">
        <w:rPr>
          <w:bCs/>
          <w:szCs w:val="20"/>
          <w:highlight w:val="yellow"/>
        </w:rPr>
        <w:t>__</w:t>
      </w:r>
      <w:r w:rsidRPr="00921286">
        <w:rPr>
          <w:bCs/>
          <w:szCs w:val="20"/>
        </w:rPr>
        <w:t>.</w:t>
      </w:r>
      <w:r w:rsidRPr="0011162E">
        <w:rPr>
          <w:bCs/>
          <w:szCs w:val="20"/>
          <w:highlight w:val="yellow"/>
        </w:rPr>
        <w:t>__</w:t>
      </w:r>
      <w:r w:rsidRPr="00921286">
        <w:rPr>
          <w:bCs/>
          <w:szCs w:val="20"/>
        </w:rPr>
        <w:t>.</w:t>
      </w:r>
      <w:r w:rsidR="00F20372">
        <w:rPr>
          <w:bCs/>
          <w:szCs w:val="20"/>
        </w:rPr>
        <w:t>201</w:t>
      </w:r>
      <w:r w:rsidR="00480236">
        <w:rPr>
          <w:bCs/>
          <w:szCs w:val="20"/>
        </w:rPr>
        <w:t>7</w:t>
      </w:r>
    </w:p>
    <w:p w14:paraId="676E96C5" w14:textId="77777777" w:rsidR="001F0A90" w:rsidRPr="00921286" w:rsidRDefault="001F0A90" w:rsidP="00480236">
      <w:pPr>
        <w:spacing w:before="240"/>
        <w:ind w:left="567"/>
        <w:rPr>
          <w:b/>
          <w:szCs w:val="20"/>
        </w:rPr>
      </w:pPr>
    </w:p>
    <w:p w14:paraId="189B0139" w14:textId="4BBB5B56" w:rsidR="00180CCD" w:rsidRPr="00A47017" w:rsidRDefault="00A47017" w:rsidP="00480236">
      <w:pPr>
        <w:spacing w:before="240"/>
        <w:ind w:left="567"/>
        <w:rPr>
          <w:b/>
          <w:bCs/>
          <w:color w:val="C50C2E"/>
          <w:szCs w:val="20"/>
        </w:rPr>
      </w:pPr>
      <w:r w:rsidRPr="00A47017">
        <w:rPr>
          <w:b/>
          <w:bCs/>
          <w:color w:val="C50C2E"/>
          <w:szCs w:val="20"/>
        </w:rPr>
        <w:t>Avaimet aivoterveyteen löytyvät omasta arjesta</w:t>
      </w:r>
    </w:p>
    <w:p w14:paraId="2D74446F" w14:textId="09513E6C" w:rsidR="00A47017" w:rsidRDefault="00A47017" w:rsidP="00480236">
      <w:pPr>
        <w:ind w:left="567"/>
        <w:rPr>
          <w:szCs w:val="20"/>
        </w:rPr>
      </w:pPr>
      <w:r>
        <w:rPr>
          <w:szCs w:val="20"/>
        </w:rPr>
        <w:t>Kansainvälisellä</w:t>
      </w:r>
      <w:r w:rsidR="001F0A90">
        <w:rPr>
          <w:szCs w:val="20"/>
        </w:rPr>
        <w:t xml:space="preserve"> Aivo</w:t>
      </w:r>
      <w:r w:rsidR="001F0A90" w:rsidRPr="0011162E">
        <w:rPr>
          <w:szCs w:val="20"/>
        </w:rPr>
        <w:t>viiko</w:t>
      </w:r>
      <w:r>
        <w:rPr>
          <w:szCs w:val="20"/>
        </w:rPr>
        <w:t>lla</w:t>
      </w:r>
      <w:r w:rsidR="001F0A90" w:rsidRPr="0011162E">
        <w:rPr>
          <w:szCs w:val="20"/>
        </w:rPr>
        <w:t xml:space="preserve"> </w:t>
      </w:r>
      <w:r w:rsidR="00B11140">
        <w:rPr>
          <w:szCs w:val="20"/>
        </w:rPr>
        <w:t>(13.–19</w:t>
      </w:r>
      <w:r w:rsidRPr="00A47017">
        <w:rPr>
          <w:szCs w:val="20"/>
        </w:rPr>
        <w:t>.3.2016)</w:t>
      </w:r>
      <w:r>
        <w:rPr>
          <w:szCs w:val="20"/>
        </w:rPr>
        <w:t xml:space="preserve"> </w:t>
      </w:r>
      <w:r w:rsidRPr="00A47017">
        <w:rPr>
          <w:szCs w:val="20"/>
        </w:rPr>
        <w:t>herätellä</w:t>
      </w:r>
      <w:r>
        <w:rPr>
          <w:szCs w:val="20"/>
        </w:rPr>
        <w:t>än koko kansaa</w:t>
      </w:r>
      <w:r w:rsidRPr="00A47017">
        <w:rPr>
          <w:szCs w:val="20"/>
        </w:rPr>
        <w:t xml:space="preserve"> pitämään huolta aivoista ja muististaan </w:t>
      </w:r>
      <w:r>
        <w:rPr>
          <w:szCs w:val="20"/>
        </w:rPr>
        <w:t>sekä muistutetaan</w:t>
      </w:r>
      <w:r w:rsidRPr="00A47017">
        <w:rPr>
          <w:szCs w:val="20"/>
        </w:rPr>
        <w:t>, että avaimet ai</w:t>
      </w:r>
      <w:r>
        <w:rPr>
          <w:szCs w:val="20"/>
        </w:rPr>
        <w:t>voterveyteen löytyvät läheltä, jokaisen omasta</w:t>
      </w:r>
      <w:r w:rsidRPr="00A47017">
        <w:rPr>
          <w:szCs w:val="20"/>
        </w:rPr>
        <w:t xml:space="preserve"> arjesta</w:t>
      </w:r>
      <w:r>
        <w:rPr>
          <w:szCs w:val="20"/>
        </w:rPr>
        <w:t>.</w:t>
      </w:r>
      <w:r w:rsidR="00B11140">
        <w:rPr>
          <w:szCs w:val="20"/>
        </w:rPr>
        <w:t xml:space="preserve"> Helposti, halvalla ja tutuin keinoin.</w:t>
      </w:r>
    </w:p>
    <w:p w14:paraId="3A305384" w14:textId="528CC5B6" w:rsidR="00A47017" w:rsidRDefault="00A47017" w:rsidP="00480236">
      <w:pPr>
        <w:ind w:left="567"/>
        <w:rPr>
          <w:szCs w:val="20"/>
        </w:rPr>
      </w:pPr>
      <w:r>
        <w:rPr>
          <w:szCs w:val="20"/>
        </w:rPr>
        <w:t>Aivoterveellisiä asioita löytyy kotoa, työstä ja lähiympäristö</w:t>
      </w:r>
      <w:r w:rsidR="00C63A14">
        <w:rPr>
          <w:szCs w:val="20"/>
        </w:rPr>
        <w:t>stä. Aivoterveyden edistäminen</w:t>
      </w:r>
      <w:r>
        <w:rPr>
          <w:szCs w:val="20"/>
        </w:rPr>
        <w:t xml:space="preserve"> ei välttämättä vaadi poppakonsteja t</w:t>
      </w:r>
      <w:r w:rsidR="00C63A14">
        <w:rPr>
          <w:szCs w:val="20"/>
        </w:rPr>
        <w:t xml:space="preserve">ai mullistavia elämänmuutoksia. Aivoterveys </w:t>
      </w:r>
      <w:r>
        <w:rPr>
          <w:szCs w:val="20"/>
        </w:rPr>
        <w:t>muodostuu pienistä mu</w:t>
      </w:r>
      <w:r w:rsidR="00C63A14">
        <w:rPr>
          <w:szCs w:val="20"/>
        </w:rPr>
        <w:t>tta tärkeistä arjen valinnoista: aivoja ja muistia hellii muun muassa luonto, liikunta, terveellinen ravinto, lepo sekä aktiivinen elämä ystävineen ja harrastuksineen.</w:t>
      </w:r>
    </w:p>
    <w:p w14:paraId="6897B005" w14:textId="4F34537C" w:rsidR="00C63A14" w:rsidRDefault="00C63A14" w:rsidP="00480236">
      <w:pPr>
        <w:spacing w:before="240"/>
        <w:ind w:left="567"/>
        <w:rPr>
          <w:iCs/>
          <w:szCs w:val="20"/>
        </w:rPr>
      </w:pPr>
      <w:r>
        <w:rPr>
          <w:szCs w:val="20"/>
        </w:rPr>
        <w:t xml:space="preserve">Aivoterveyden edistäminen kannattaa, sillä terveillä aivoilla arki sujuu ja muistisairaudenkin riski pienenee. </w:t>
      </w:r>
      <w:r w:rsidRPr="005B44FB">
        <w:rPr>
          <w:iCs/>
          <w:szCs w:val="20"/>
        </w:rPr>
        <w:t>Etenevää muistisairautta</w:t>
      </w:r>
      <w:r>
        <w:rPr>
          <w:iCs/>
          <w:szCs w:val="20"/>
        </w:rPr>
        <w:t>, kuten Alzheimerin tautia,</w:t>
      </w:r>
      <w:r w:rsidRPr="005B44FB">
        <w:rPr>
          <w:iCs/>
          <w:szCs w:val="20"/>
        </w:rPr>
        <w:t xml:space="preserve"> sairastaa </w:t>
      </w:r>
      <w:r>
        <w:rPr>
          <w:iCs/>
          <w:szCs w:val="20"/>
        </w:rPr>
        <w:t>Suomessa arviolta</w:t>
      </w:r>
      <w:r w:rsidRPr="005B44FB">
        <w:rPr>
          <w:iCs/>
          <w:szCs w:val="20"/>
        </w:rPr>
        <w:t xml:space="preserve"> 1</w:t>
      </w:r>
      <w:r>
        <w:rPr>
          <w:iCs/>
          <w:szCs w:val="20"/>
        </w:rPr>
        <w:t xml:space="preserve">93 </w:t>
      </w:r>
      <w:r w:rsidRPr="005B44FB">
        <w:rPr>
          <w:iCs/>
          <w:szCs w:val="20"/>
        </w:rPr>
        <w:t xml:space="preserve">000 </w:t>
      </w:r>
      <w:r>
        <w:rPr>
          <w:iCs/>
          <w:szCs w:val="20"/>
        </w:rPr>
        <w:t>ihmistä, ja määrien arvioidaan väestön ikääntyessä kasvavan – jos ilmaantuvuuteen ei pystytä vaikuttamaan.</w:t>
      </w:r>
      <w:r w:rsidRPr="005B44FB">
        <w:rPr>
          <w:iCs/>
          <w:szCs w:val="20"/>
        </w:rPr>
        <w:t xml:space="preserve"> </w:t>
      </w:r>
      <w:r>
        <w:rPr>
          <w:iCs/>
          <w:szCs w:val="20"/>
        </w:rPr>
        <w:t>Onneksi tiedetään, että sairauden puhkeamista voidaan mahdollisesti siirtää kauemmas tulevaisuuteen, kun aivoista pidetään hyvää huolta kaiken ikää.</w:t>
      </w:r>
    </w:p>
    <w:p w14:paraId="5BD345F6" w14:textId="0CD47CB8" w:rsidR="00A47017" w:rsidRDefault="00A47017" w:rsidP="00480236">
      <w:pPr>
        <w:ind w:left="567"/>
        <w:rPr>
          <w:szCs w:val="20"/>
        </w:rPr>
      </w:pPr>
      <w:r w:rsidRPr="00A47017">
        <w:rPr>
          <w:szCs w:val="20"/>
        </w:rPr>
        <w:t xml:space="preserve">Muistijärjestön ja samalla kaikkien Neurologisten vammaisjärjestöjen Aivoviikon 2016 teemana on </w:t>
      </w:r>
      <w:r w:rsidRPr="00A47017">
        <w:rPr>
          <w:b/>
          <w:i/>
          <w:color w:val="C50C2E"/>
          <w:szCs w:val="20"/>
        </w:rPr>
        <w:t>Aivoterveyttä läheltä</w:t>
      </w:r>
      <w:r>
        <w:rPr>
          <w:szCs w:val="20"/>
        </w:rPr>
        <w:t xml:space="preserve">. Aivoviikolla järjestetään Aivohoitoloita sekä muita aivoja helliviä tapahtumia. </w:t>
      </w:r>
      <w:r w:rsidRPr="00A47017">
        <w:rPr>
          <w:szCs w:val="20"/>
          <w:highlight w:val="yellow"/>
        </w:rPr>
        <w:t>Tässä voi lyhyesti mainita yhdistyksen tapahtumista.</w:t>
      </w:r>
    </w:p>
    <w:p w14:paraId="4EBB1D4B" w14:textId="7F1A2DDA" w:rsidR="00B11140" w:rsidRPr="00A47017" w:rsidRDefault="00B11140" w:rsidP="00480236">
      <w:pPr>
        <w:ind w:left="567"/>
        <w:rPr>
          <w:szCs w:val="20"/>
        </w:rPr>
      </w:pPr>
      <w:r w:rsidRPr="00B11140">
        <w:rPr>
          <w:szCs w:val="20"/>
          <w:highlight w:val="yellow"/>
        </w:rPr>
        <w:t>HUOM! Tämä pohja on</w:t>
      </w:r>
      <w:r w:rsidR="00443BE2">
        <w:rPr>
          <w:szCs w:val="20"/>
          <w:highlight w:val="yellow"/>
        </w:rPr>
        <w:t xml:space="preserve"> lähes</w:t>
      </w:r>
      <w:r w:rsidRPr="00B11140">
        <w:rPr>
          <w:szCs w:val="20"/>
          <w:highlight w:val="yellow"/>
        </w:rPr>
        <w:t xml:space="preserve"> sama kuin vuonna 2016. Muokatkaa siis tästä omannäköisenne – paikallisiin tarpeisiin </w:t>
      </w:r>
      <w:r w:rsidRPr="00443BE2">
        <w:rPr>
          <w:szCs w:val="20"/>
          <w:highlight w:val="yellow"/>
        </w:rPr>
        <w:t>sopiva.</w:t>
      </w:r>
      <w:r w:rsidR="00443BE2" w:rsidRPr="00443BE2">
        <w:rPr>
          <w:szCs w:val="20"/>
          <w:highlight w:val="yellow"/>
        </w:rPr>
        <w:t xml:space="preserve"> Mainostakaa omia tapahtumianne ja tempauksianne</w:t>
      </w:r>
      <w:r w:rsidR="00443BE2">
        <w:rPr>
          <w:szCs w:val="20"/>
          <w:highlight w:val="yellow"/>
        </w:rPr>
        <w:t xml:space="preserve"> – kertokaa, miksi juuri teidän yhdistyksenne tapahtumia ei kannata ohittaa. Ylläolevasta voi vapaasti poistaa tekstiä</w:t>
      </w:r>
      <w:bookmarkStart w:id="0" w:name="_GoBack"/>
      <w:bookmarkEnd w:id="0"/>
      <w:r w:rsidR="00443BE2" w:rsidRPr="00443BE2">
        <w:rPr>
          <w:szCs w:val="20"/>
          <w:highlight w:val="yellow"/>
        </w:rPr>
        <w:t>.</w:t>
      </w:r>
    </w:p>
    <w:p w14:paraId="20DFB611" w14:textId="77777777" w:rsidR="00180CCD" w:rsidRPr="00921286" w:rsidRDefault="00180CCD" w:rsidP="00480236">
      <w:pPr>
        <w:spacing w:before="240"/>
        <w:ind w:left="567"/>
        <w:rPr>
          <w:b/>
          <w:szCs w:val="20"/>
        </w:rPr>
      </w:pPr>
    </w:p>
    <w:p w14:paraId="2D1B3868" w14:textId="71EA6875" w:rsidR="00180CCD" w:rsidRPr="00921286" w:rsidRDefault="00180CCD" w:rsidP="00480236">
      <w:pPr>
        <w:spacing w:before="240"/>
        <w:ind w:left="567"/>
        <w:rPr>
          <w:szCs w:val="20"/>
        </w:rPr>
      </w:pPr>
      <w:r w:rsidRPr="00921286">
        <w:rPr>
          <w:b/>
          <w:szCs w:val="20"/>
        </w:rPr>
        <w:t>L</w:t>
      </w:r>
      <w:r>
        <w:rPr>
          <w:b/>
          <w:szCs w:val="20"/>
        </w:rPr>
        <w:t>isätietoja:</w:t>
      </w:r>
      <w:r w:rsidR="00051A1D">
        <w:rPr>
          <w:b/>
          <w:szCs w:val="20"/>
        </w:rPr>
        <w:br/>
      </w:r>
      <w:r w:rsidRPr="005B44FB">
        <w:rPr>
          <w:szCs w:val="20"/>
          <w:highlight w:val="yellow"/>
        </w:rPr>
        <w:t>______________</w:t>
      </w:r>
      <w:r w:rsidRPr="00921286">
        <w:rPr>
          <w:szCs w:val="20"/>
        </w:rPr>
        <w:t xml:space="preserve">, puh: </w:t>
      </w:r>
      <w:r w:rsidRPr="005B44FB">
        <w:rPr>
          <w:szCs w:val="20"/>
          <w:highlight w:val="yellow"/>
        </w:rPr>
        <w:t>_____________</w:t>
      </w:r>
      <w:r w:rsidRPr="00921286">
        <w:rPr>
          <w:szCs w:val="20"/>
        </w:rPr>
        <w:t xml:space="preserve"> </w:t>
      </w:r>
      <w:r>
        <w:rPr>
          <w:szCs w:val="20"/>
        </w:rPr>
        <w:t xml:space="preserve"> tai  </w:t>
      </w:r>
      <w:r w:rsidRPr="005B44FB">
        <w:rPr>
          <w:szCs w:val="20"/>
          <w:highlight w:val="yellow"/>
        </w:rPr>
        <w:t>______________</w:t>
      </w:r>
      <w:r w:rsidRPr="00921286">
        <w:rPr>
          <w:szCs w:val="20"/>
        </w:rPr>
        <w:t xml:space="preserve">, puh: </w:t>
      </w:r>
      <w:r w:rsidRPr="005B44FB">
        <w:rPr>
          <w:szCs w:val="20"/>
          <w:highlight w:val="yellow"/>
        </w:rPr>
        <w:t>_____________</w:t>
      </w:r>
      <w:r w:rsidRPr="00921286">
        <w:rPr>
          <w:szCs w:val="20"/>
        </w:rPr>
        <w:t xml:space="preserve"> </w:t>
      </w:r>
    </w:p>
    <w:p w14:paraId="084FBD6F" w14:textId="77777777" w:rsidR="00180CCD" w:rsidRDefault="00180CCD" w:rsidP="00480236">
      <w:pPr>
        <w:spacing w:before="240" w:after="0"/>
        <w:ind w:left="567"/>
        <w:rPr>
          <w:szCs w:val="20"/>
        </w:rPr>
      </w:pPr>
      <w:r w:rsidRPr="00921286">
        <w:rPr>
          <w:szCs w:val="20"/>
        </w:rPr>
        <w:t xml:space="preserve">Lisätietoja </w:t>
      </w:r>
      <w:r>
        <w:rPr>
          <w:szCs w:val="20"/>
        </w:rPr>
        <w:t>Aivoviiko</w:t>
      </w:r>
      <w:r w:rsidRPr="00921286">
        <w:rPr>
          <w:szCs w:val="20"/>
        </w:rPr>
        <w:t xml:space="preserve">n tapahtumista </w:t>
      </w:r>
      <w:r>
        <w:rPr>
          <w:szCs w:val="20"/>
        </w:rPr>
        <w:t xml:space="preserve">sekä aivoterveydestä </w:t>
      </w:r>
      <w:r w:rsidRPr="00921286">
        <w:rPr>
          <w:szCs w:val="20"/>
        </w:rPr>
        <w:t>löydät myös</w:t>
      </w:r>
      <w:r>
        <w:rPr>
          <w:szCs w:val="20"/>
        </w:rPr>
        <w:t xml:space="preserve"> verkkosivuiltamme:</w:t>
      </w:r>
    </w:p>
    <w:p w14:paraId="76230205" w14:textId="3D075B72" w:rsidR="00180CCD" w:rsidRDefault="00A47017" w:rsidP="00480236">
      <w:pPr>
        <w:numPr>
          <w:ilvl w:val="0"/>
          <w:numId w:val="2"/>
        </w:numPr>
        <w:spacing w:after="0"/>
        <w:ind w:left="1560"/>
        <w:rPr>
          <w:szCs w:val="20"/>
        </w:rPr>
      </w:pPr>
      <w:r w:rsidRPr="00A47017">
        <w:rPr>
          <w:szCs w:val="20"/>
          <w:highlight w:val="yellow"/>
        </w:rPr>
        <w:t>yhdistyksen nimi</w:t>
      </w:r>
      <w:r w:rsidR="00180CCD">
        <w:rPr>
          <w:szCs w:val="20"/>
        </w:rPr>
        <w:t xml:space="preserve"> ry (</w:t>
      </w:r>
      <w:r w:rsidR="00180CCD" w:rsidRPr="001F0A90">
        <w:rPr>
          <w:color w:val="C00000"/>
          <w:szCs w:val="20"/>
        </w:rPr>
        <w:t>www.</w:t>
      </w:r>
      <w:r w:rsidR="00180CCD" w:rsidRPr="001F0A90">
        <w:rPr>
          <w:color w:val="C00000"/>
          <w:szCs w:val="20"/>
          <w:highlight w:val="yellow"/>
        </w:rPr>
        <w:t>_________</w:t>
      </w:r>
      <w:r w:rsidR="00180CCD" w:rsidRPr="001F0A90">
        <w:rPr>
          <w:color w:val="C00000"/>
          <w:szCs w:val="20"/>
        </w:rPr>
        <w:t>.</w:t>
      </w:r>
      <w:r w:rsidR="00180CCD" w:rsidRPr="001F0A90">
        <w:rPr>
          <w:color w:val="C00000"/>
          <w:szCs w:val="20"/>
          <w:highlight w:val="yellow"/>
        </w:rPr>
        <w:t>__</w:t>
      </w:r>
      <w:r w:rsidR="00180CCD">
        <w:rPr>
          <w:szCs w:val="20"/>
        </w:rPr>
        <w:t>)</w:t>
      </w:r>
    </w:p>
    <w:p w14:paraId="774279B4" w14:textId="1B88C40A" w:rsidR="00A47017" w:rsidRPr="00A47017" w:rsidRDefault="006128D8" w:rsidP="00480236">
      <w:pPr>
        <w:numPr>
          <w:ilvl w:val="0"/>
          <w:numId w:val="2"/>
        </w:numPr>
        <w:spacing w:after="0"/>
        <w:ind w:left="1560"/>
        <w:rPr>
          <w:rStyle w:val="Hyperlinkki"/>
          <w:color w:val="auto"/>
          <w:szCs w:val="20"/>
          <w:u w:val="none"/>
        </w:rPr>
      </w:pPr>
      <w:r w:rsidRPr="00931745">
        <w:rPr>
          <w:szCs w:val="20"/>
        </w:rPr>
        <w:t>Muistiliitto ry (</w:t>
      </w:r>
      <w:hyperlink r:id="rId7" w:history="1">
        <w:r w:rsidR="00A47017" w:rsidRPr="00A47017">
          <w:rPr>
            <w:rStyle w:val="Hyperlinkki"/>
            <w:color w:val="C50C2E"/>
            <w:szCs w:val="20"/>
          </w:rPr>
          <w:t>www.</w:t>
        </w:r>
        <w:r w:rsidR="00A47017" w:rsidRPr="00A47017">
          <w:rPr>
            <w:rStyle w:val="Hyperlinkki"/>
            <w:color w:val="C50C2E"/>
          </w:rPr>
          <w:t>muistiliitto.fi</w:t>
        </w:r>
      </w:hyperlink>
      <w:r w:rsidR="00A47017" w:rsidRPr="00A47017">
        <w:rPr>
          <w:rStyle w:val="Hyperlinkki"/>
          <w:color w:val="auto"/>
          <w:u w:val="none"/>
        </w:rPr>
        <w:t>)</w:t>
      </w:r>
    </w:p>
    <w:p w14:paraId="30B78D84" w14:textId="03438D3F" w:rsidR="00A47017" w:rsidRPr="00C63A14" w:rsidRDefault="00A47017" w:rsidP="00480236">
      <w:pPr>
        <w:numPr>
          <w:ilvl w:val="0"/>
          <w:numId w:val="2"/>
        </w:numPr>
        <w:ind w:left="1560"/>
        <w:rPr>
          <w:szCs w:val="20"/>
        </w:rPr>
      </w:pPr>
      <w:r>
        <w:rPr>
          <w:szCs w:val="20"/>
        </w:rPr>
        <w:lastRenderedPageBreak/>
        <w:t>Neurologiset vammaisjärjestöt (</w:t>
      </w:r>
      <w:hyperlink r:id="rId8" w:history="1">
        <w:r w:rsidRPr="00A47017">
          <w:rPr>
            <w:rStyle w:val="Hyperlinkki"/>
            <w:color w:val="C50C2E"/>
            <w:szCs w:val="20"/>
          </w:rPr>
          <w:t>www.nv.fi</w:t>
        </w:r>
      </w:hyperlink>
      <w:r>
        <w:rPr>
          <w:szCs w:val="20"/>
        </w:rPr>
        <w:t>)</w:t>
      </w:r>
    </w:p>
    <w:sectPr w:rsidR="00A47017" w:rsidRPr="00C63A14" w:rsidSect="001F0A90">
      <w:pgSz w:w="11906" w:h="16838"/>
      <w:pgMar w:top="1417" w:right="1134" w:bottom="1417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ABB"/>
    <w:multiLevelType w:val="hybridMultilevel"/>
    <w:tmpl w:val="52A05F04"/>
    <w:lvl w:ilvl="0" w:tplc="FC94747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3B38"/>
    <w:multiLevelType w:val="hybridMultilevel"/>
    <w:tmpl w:val="22DEF300"/>
    <w:lvl w:ilvl="0" w:tplc="843C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0C2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D"/>
    <w:rsid w:val="000253FC"/>
    <w:rsid w:val="00051A1D"/>
    <w:rsid w:val="0016754E"/>
    <w:rsid w:val="00180CCD"/>
    <w:rsid w:val="00185FE7"/>
    <w:rsid w:val="00191F2A"/>
    <w:rsid w:val="001D21FF"/>
    <w:rsid w:val="001F0A90"/>
    <w:rsid w:val="00206C65"/>
    <w:rsid w:val="00286003"/>
    <w:rsid w:val="002A19DF"/>
    <w:rsid w:val="003140C4"/>
    <w:rsid w:val="00320464"/>
    <w:rsid w:val="00363CF0"/>
    <w:rsid w:val="003B1D0E"/>
    <w:rsid w:val="00443BE2"/>
    <w:rsid w:val="00480236"/>
    <w:rsid w:val="00487C93"/>
    <w:rsid w:val="005801C0"/>
    <w:rsid w:val="006128D8"/>
    <w:rsid w:val="00631524"/>
    <w:rsid w:val="00651291"/>
    <w:rsid w:val="0081189A"/>
    <w:rsid w:val="008C16CD"/>
    <w:rsid w:val="00927F68"/>
    <w:rsid w:val="00931745"/>
    <w:rsid w:val="00A314CA"/>
    <w:rsid w:val="00A47017"/>
    <w:rsid w:val="00B11140"/>
    <w:rsid w:val="00B95895"/>
    <w:rsid w:val="00C63A14"/>
    <w:rsid w:val="00D1342A"/>
    <w:rsid w:val="00F00490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A5D2"/>
  <w15:docId w15:val="{5987776C-4403-496A-808F-85E1B8A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80CCD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A314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4"/>
      <w:szCs w:val="28"/>
    </w:rPr>
  </w:style>
  <w:style w:type="paragraph" w:styleId="Otsikko2">
    <w:name w:val="heading 2"/>
    <w:basedOn w:val="Normaali"/>
    <w:next w:val="Normaali"/>
    <w:link w:val="Otsikko2Char"/>
    <w:qFormat/>
    <w:rsid w:val="00286003"/>
    <w:pPr>
      <w:keepNext/>
      <w:spacing w:after="0" w:line="240" w:lineRule="auto"/>
      <w:outlineLvl w:val="1"/>
    </w:pPr>
    <w:rPr>
      <w:rFonts w:eastAsia="Times New Roman" w:cs="Arial"/>
      <w:b/>
      <w:bCs/>
      <w:caps/>
      <w:color w:val="C00000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86003"/>
    <w:rPr>
      <w:rFonts w:ascii="Verdana" w:eastAsia="Times New Roman" w:hAnsi="Verdana" w:cs="Arial"/>
      <w:b/>
      <w:bCs/>
      <w:caps/>
      <w:color w:val="C00000"/>
      <w:sz w:val="24"/>
      <w:szCs w:val="24"/>
      <w:lang w:eastAsia="fi-FI"/>
    </w:rPr>
  </w:style>
  <w:style w:type="paragraph" w:styleId="Eivli">
    <w:name w:val="No Spacing"/>
    <w:uiPriority w:val="1"/>
    <w:qFormat/>
    <w:rsid w:val="003B1D0E"/>
    <w:pPr>
      <w:spacing w:after="0" w:line="240" w:lineRule="auto"/>
    </w:pPr>
    <w:rPr>
      <w:rFonts w:ascii="Verdana" w:hAnsi="Verdana"/>
      <w:b/>
      <w:color w:val="C00000"/>
      <w:lang w:bidi="ar-SA"/>
    </w:rPr>
  </w:style>
  <w:style w:type="character" w:customStyle="1" w:styleId="Otsikko1Char">
    <w:name w:val="Otsikko 1 Char"/>
    <w:basedOn w:val="Kappaleenoletusfontti"/>
    <w:link w:val="Otsikko1"/>
    <w:uiPriority w:val="9"/>
    <w:rsid w:val="00A314CA"/>
    <w:rPr>
      <w:rFonts w:ascii="Verdana" w:eastAsiaTheme="majorEastAsia" w:hAnsi="Verdana" w:cstheme="majorBidi"/>
      <w:b/>
      <w:bCs/>
      <w:color w:val="C00000"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0A9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F0A9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0A90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0A90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0A9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0A90"/>
    <w:rPr>
      <w:rFonts w:ascii="Verdana" w:hAnsi="Verdana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0A9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12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istiliit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heidi.harma</dc:creator>
  <cp:lastModifiedBy>Heidi Härmä</cp:lastModifiedBy>
  <cp:revision>5</cp:revision>
  <dcterms:created xsi:type="dcterms:W3CDTF">2016-11-02T13:24:00Z</dcterms:created>
  <dcterms:modified xsi:type="dcterms:W3CDTF">2016-11-29T20:17:00Z</dcterms:modified>
</cp:coreProperties>
</file>