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18D" w:rsidRPr="00E07ED0" w:rsidRDefault="00D5018D" w:rsidP="00B536D8">
      <w:pPr>
        <w:jc w:val="center"/>
        <w:rPr>
          <w:rFonts w:ascii="Verdana" w:hAnsi="Verdana"/>
          <w:b/>
          <w:color w:val="EA6846"/>
          <w:sz w:val="40"/>
          <w:lang w:val="en-US"/>
        </w:rPr>
      </w:pPr>
      <w:r w:rsidRPr="00E07ED0">
        <w:rPr>
          <w:rFonts w:ascii="Verdana" w:hAnsi="Verdana"/>
          <w:b/>
          <w:noProof/>
          <w:color w:val="EA6846"/>
          <w:sz w:val="40"/>
          <w:lang w:eastAsia="fi-F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FA92A4" wp14:editId="3BD86C7A">
                <wp:simplePos x="0" y="0"/>
                <wp:positionH relativeFrom="column">
                  <wp:posOffset>-483870</wp:posOffset>
                </wp:positionH>
                <wp:positionV relativeFrom="paragraph">
                  <wp:posOffset>-655955</wp:posOffset>
                </wp:positionV>
                <wp:extent cx="7002780" cy="10241280"/>
                <wp:effectExtent l="0" t="0" r="26670" b="26670"/>
                <wp:wrapNone/>
                <wp:docPr id="1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2780" cy="10241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18D" w:rsidRPr="00E6723B" w:rsidRDefault="00D5018D" w:rsidP="00D5018D">
                            <w:pPr>
                              <w:jc w:val="center"/>
                            </w:pPr>
                          </w:p>
                          <w:p w:rsidR="00D5018D" w:rsidRPr="00E6723B" w:rsidRDefault="00D5018D" w:rsidP="00D5018D">
                            <w:pPr>
                              <w:jc w:val="center"/>
                            </w:pPr>
                          </w:p>
                          <w:p w:rsidR="00D5018D" w:rsidRPr="00E6723B" w:rsidRDefault="00D5018D" w:rsidP="00D5018D">
                            <w:pPr>
                              <w:jc w:val="center"/>
                            </w:pPr>
                          </w:p>
                          <w:p w:rsidR="00D5018D" w:rsidRPr="00E6723B" w:rsidRDefault="00D5018D" w:rsidP="00D5018D">
                            <w:pPr>
                              <w:jc w:val="center"/>
                            </w:pPr>
                          </w:p>
                          <w:p w:rsidR="00D5018D" w:rsidRPr="00E6723B" w:rsidRDefault="00D5018D" w:rsidP="00E07ED0">
                            <w:pPr>
                              <w:jc w:val="center"/>
                            </w:pPr>
                            <w:r w:rsidRPr="00E6723B">
                              <w:br/>
                            </w:r>
                          </w:p>
                          <w:p w:rsidR="00D5018D" w:rsidRPr="00E6723B" w:rsidRDefault="00D5018D" w:rsidP="00E07ED0">
                            <w:pPr>
                              <w:jc w:val="center"/>
                            </w:pPr>
                          </w:p>
                          <w:p w:rsidR="004A6DF7" w:rsidRPr="00E6723B" w:rsidRDefault="004A6DF7" w:rsidP="00E07ED0">
                            <w:pPr>
                              <w:jc w:val="center"/>
                            </w:pPr>
                          </w:p>
                          <w:p w:rsidR="00D5018D" w:rsidRPr="00E6723B" w:rsidRDefault="00D5018D" w:rsidP="00E07ED0">
                            <w:pPr>
                              <w:jc w:val="center"/>
                            </w:pPr>
                          </w:p>
                          <w:p w:rsidR="00D5018D" w:rsidRPr="00E6723B" w:rsidRDefault="00D5018D" w:rsidP="000C3BFA">
                            <w:pPr>
                              <w:pStyle w:val="Luettelokappale"/>
                              <w:numPr>
                                <w:ilvl w:val="0"/>
                                <w:numId w:val="8"/>
                              </w:numPr>
                            </w:pPr>
                          </w:p>
                          <w:p w:rsidR="00D5018D" w:rsidRPr="00E6723B" w:rsidRDefault="00D5018D" w:rsidP="00D5018D">
                            <w:pPr>
                              <w:jc w:val="center"/>
                            </w:pPr>
                          </w:p>
                          <w:p w:rsidR="00D5018D" w:rsidRPr="00E6723B" w:rsidRDefault="00D5018D" w:rsidP="00D5018D">
                            <w:pPr>
                              <w:jc w:val="center"/>
                            </w:pPr>
                          </w:p>
                          <w:p w:rsidR="00D5018D" w:rsidRPr="00E6723B" w:rsidRDefault="00D5018D" w:rsidP="00D5018D">
                            <w:pPr>
                              <w:jc w:val="center"/>
                            </w:pPr>
                          </w:p>
                          <w:p w:rsidR="00D5018D" w:rsidRPr="00E6723B" w:rsidRDefault="00D5018D" w:rsidP="00D5018D">
                            <w:pPr>
                              <w:jc w:val="center"/>
                            </w:pPr>
                          </w:p>
                          <w:p w:rsidR="00D5018D" w:rsidRPr="00E6723B" w:rsidRDefault="00D5018D" w:rsidP="00D5018D">
                            <w:pPr>
                              <w:jc w:val="center"/>
                            </w:pPr>
                          </w:p>
                          <w:p w:rsidR="00D5018D" w:rsidRPr="00E6723B" w:rsidRDefault="00D5018D" w:rsidP="00D5018D">
                            <w:pPr>
                              <w:jc w:val="center"/>
                            </w:pPr>
                          </w:p>
                          <w:p w:rsidR="00D5018D" w:rsidRPr="00E6723B" w:rsidRDefault="00D5018D" w:rsidP="00D5018D">
                            <w:pPr>
                              <w:jc w:val="center"/>
                            </w:pPr>
                          </w:p>
                          <w:p w:rsidR="00D5018D" w:rsidRPr="00E6723B" w:rsidRDefault="00D5018D" w:rsidP="00D5018D">
                            <w:pPr>
                              <w:jc w:val="center"/>
                            </w:pPr>
                          </w:p>
                          <w:p w:rsidR="00D5018D" w:rsidRPr="00E6723B" w:rsidRDefault="00D5018D" w:rsidP="00D5018D">
                            <w:pPr>
                              <w:jc w:val="center"/>
                            </w:pPr>
                          </w:p>
                          <w:p w:rsidR="00D5018D" w:rsidRPr="00E6723B" w:rsidRDefault="00D5018D" w:rsidP="00D5018D">
                            <w:pPr>
                              <w:jc w:val="center"/>
                            </w:pPr>
                          </w:p>
                          <w:p w:rsidR="00521B72" w:rsidRPr="00E6723B" w:rsidRDefault="00521B72" w:rsidP="00D5018D">
                            <w:pPr>
                              <w:jc w:val="center"/>
                            </w:pPr>
                          </w:p>
                          <w:p w:rsidR="00521B72" w:rsidRPr="00E6723B" w:rsidRDefault="00521B72" w:rsidP="00D5018D">
                            <w:pPr>
                              <w:jc w:val="center"/>
                            </w:pPr>
                          </w:p>
                          <w:p w:rsidR="00521B72" w:rsidRPr="00E6723B" w:rsidRDefault="00521B72" w:rsidP="00D5018D">
                            <w:pPr>
                              <w:jc w:val="center"/>
                            </w:pPr>
                          </w:p>
                          <w:p w:rsidR="00521B72" w:rsidRPr="00E6723B" w:rsidRDefault="00521B72" w:rsidP="00D5018D">
                            <w:pPr>
                              <w:jc w:val="center"/>
                            </w:pPr>
                          </w:p>
                          <w:p w:rsidR="00521B72" w:rsidRPr="00E6723B" w:rsidRDefault="00521B72" w:rsidP="00D5018D">
                            <w:pPr>
                              <w:jc w:val="center"/>
                            </w:pPr>
                          </w:p>
                          <w:p w:rsidR="00521B72" w:rsidRPr="00E6723B" w:rsidRDefault="00521B72" w:rsidP="00D5018D">
                            <w:pPr>
                              <w:jc w:val="center"/>
                            </w:pPr>
                          </w:p>
                          <w:p w:rsidR="00521B72" w:rsidRPr="00E6723B" w:rsidRDefault="00521B72" w:rsidP="00D5018D">
                            <w:pPr>
                              <w:jc w:val="center"/>
                            </w:pPr>
                          </w:p>
                          <w:p w:rsidR="00D5018D" w:rsidRPr="00E6723B" w:rsidRDefault="00D5018D" w:rsidP="00D5018D"/>
                          <w:p w:rsidR="00D5018D" w:rsidRPr="00E6723B" w:rsidRDefault="008A4975" w:rsidP="002E57DD">
                            <w:pPr>
                              <w:jc w:val="right"/>
                            </w:pPr>
                            <w:r w:rsidRPr="00E6723B">
                              <w:t>Www</w:t>
                            </w:r>
                          </w:p>
                          <w:p w:rsidR="00D5018D" w:rsidRPr="00E6723B" w:rsidRDefault="00951C3E" w:rsidP="008A4975">
                            <w:r w:rsidRPr="00E6723B">
                              <w:t xml:space="preserve">                                           </w:t>
                            </w:r>
                            <w:r w:rsidR="00111F5C" w:rsidRPr="00E6723B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227A2A64" wp14:editId="43B902D0">
                                  <wp:extent cx="914400" cy="745456"/>
                                  <wp:effectExtent l="0" t="0" r="0" b="0"/>
                                  <wp:docPr id="9" name="Kuva 9" descr="Image result for university of helsin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university of helsin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645" cy="753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4975" w:rsidRPr="00E6723B">
                              <w:t xml:space="preserve"> </w:t>
                            </w:r>
                            <w:r w:rsidRPr="00E6723B">
                              <w:t xml:space="preserve">                              </w:t>
                            </w:r>
                            <w:r w:rsidR="008A4975" w:rsidRPr="00E6723B">
                              <w:t xml:space="preserve"> </w:t>
                            </w:r>
                            <w:r w:rsidRPr="00E6723B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2BADC027" wp14:editId="43B162CC">
                                  <wp:extent cx="2259330" cy="534788"/>
                                  <wp:effectExtent l="0" t="0" r="7620" b="0"/>
                                  <wp:docPr id="12" name="Kuva 12" descr="Z:\MUISTILIITTO\TOIMINTA\Viestintä\Brändi\Logot ja graafiset ohjeet\Muistiliitto\Muistiliitto logo englanti\Muistiliitto logo ENG vaaka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MUISTILIITTO\TOIMINTA\Viestintä\Brändi\Logot ja graafiset ohjeet\Muistiliitto\Muistiliitto logo englanti\Muistiliitto logo ENG vaaka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8523" cy="53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A92A4" id="Suorakulmio 1" o:spid="_x0000_s1026" style="position:absolute;left:0;text-align:left;margin-left:-38.1pt;margin-top:-51.65pt;width:551.4pt;height:806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" fillcolor="white [3212]" strokecolor="black [3213]" strokeweight="1pt">
                <v:textbox>
                  <w:txbxContent>
                    <w:p w:rsidR="00D5018D" w:rsidRPr="00E6723B" w:rsidRDefault="00D5018D" w:rsidP="00D5018D">
                      <w:pPr>
                        <w:jc w:val="center"/>
                      </w:pPr>
                    </w:p>
                    <w:p w:rsidR="00D5018D" w:rsidRPr="00E6723B" w:rsidRDefault="00D5018D" w:rsidP="00D5018D">
                      <w:pPr>
                        <w:jc w:val="center"/>
                      </w:pPr>
                    </w:p>
                    <w:p w:rsidR="00D5018D" w:rsidRPr="00E6723B" w:rsidRDefault="00D5018D" w:rsidP="00D5018D">
                      <w:pPr>
                        <w:jc w:val="center"/>
                      </w:pPr>
                    </w:p>
                    <w:p w:rsidR="00D5018D" w:rsidRPr="00E6723B" w:rsidRDefault="00D5018D" w:rsidP="00D5018D">
                      <w:pPr>
                        <w:jc w:val="center"/>
                      </w:pPr>
                    </w:p>
                    <w:p w:rsidR="00D5018D" w:rsidRPr="00E6723B" w:rsidRDefault="00D5018D" w:rsidP="00E07ED0">
                      <w:pPr>
                        <w:jc w:val="center"/>
                      </w:pPr>
                      <w:r w:rsidRPr="00E6723B">
                        <w:br/>
                      </w:r>
                    </w:p>
                    <w:p w:rsidR="00D5018D" w:rsidRPr="00E6723B" w:rsidRDefault="00D5018D" w:rsidP="00E07ED0">
                      <w:pPr>
                        <w:jc w:val="center"/>
                      </w:pPr>
                    </w:p>
                    <w:p w:rsidR="004A6DF7" w:rsidRPr="00E6723B" w:rsidRDefault="004A6DF7" w:rsidP="00E07ED0">
                      <w:pPr>
                        <w:jc w:val="center"/>
                      </w:pPr>
                    </w:p>
                    <w:p w:rsidR="00D5018D" w:rsidRPr="00E6723B" w:rsidRDefault="00D5018D" w:rsidP="00E07ED0">
                      <w:pPr>
                        <w:jc w:val="center"/>
                      </w:pPr>
                    </w:p>
                    <w:p w:rsidR="00D5018D" w:rsidRPr="00E6723B" w:rsidRDefault="00D5018D" w:rsidP="000C3BFA">
                      <w:pPr>
                        <w:pStyle w:val="Luettelokappale"/>
                        <w:numPr>
                          <w:ilvl w:val="0"/>
                          <w:numId w:val="8"/>
                        </w:numPr>
                      </w:pPr>
                    </w:p>
                    <w:p w:rsidR="00D5018D" w:rsidRPr="00E6723B" w:rsidRDefault="00D5018D" w:rsidP="00D5018D">
                      <w:pPr>
                        <w:jc w:val="center"/>
                      </w:pPr>
                    </w:p>
                    <w:p w:rsidR="00D5018D" w:rsidRPr="00E6723B" w:rsidRDefault="00D5018D" w:rsidP="00D5018D">
                      <w:pPr>
                        <w:jc w:val="center"/>
                      </w:pPr>
                    </w:p>
                    <w:p w:rsidR="00D5018D" w:rsidRPr="00E6723B" w:rsidRDefault="00D5018D" w:rsidP="00D5018D">
                      <w:pPr>
                        <w:jc w:val="center"/>
                      </w:pPr>
                    </w:p>
                    <w:p w:rsidR="00D5018D" w:rsidRPr="00E6723B" w:rsidRDefault="00D5018D" w:rsidP="00D5018D">
                      <w:pPr>
                        <w:jc w:val="center"/>
                      </w:pPr>
                    </w:p>
                    <w:p w:rsidR="00D5018D" w:rsidRPr="00E6723B" w:rsidRDefault="00D5018D" w:rsidP="00D5018D">
                      <w:pPr>
                        <w:jc w:val="center"/>
                      </w:pPr>
                    </w:p>
                    <w:p w:rsidR="00D5018D" w:rsidRPr="00E6723B" w:rsidRDefault="00D5018D" w:rsidP="00D5018D">
                      <w:pPr>
                        <w:jc w:val="center"/>
                      </w:pPr>
                    </w:p>
                    <w:p w:rsidR="00D5018D" w:rsidRPr="00E6723B" w:rsidRDefault="00D5018D" w:rsidP="00D5018D">
                      <w:pPr>
                        <w:jc w:val="center"/>
                      </w:pPr>
                    </w:p>
                    <w:p w:rsidR="00D5018D" w:rsidRPr="00E6723B" w:rsidRDefault="00D5018D" w:rsidP="00D5018D">
                      <w:pPr>
                        <w:jc w:val="center"/>
                      </w:pPr>
                    </w:p>
                    <w:p w:rsidR="00D5018D" w:rsidRPr="00E6723B" w:rsidRDefault="00D5018D" w:rsidP="00D5018D">
                      <w:pPr>
                        <w:jc w:val="center"/>
                      </w:pPr>
                    </w:p>
                    <w:p w:rsidR="00D5018D" w:rsidRPr="00E6723B" w:rsidRDefault="00D5018D" w:rsidP="00D5018D">
                      <w:pPr>
                        <w:jc w:val="center"/>
                      </w:pPr>
                    </w:p>
                    <w:p w:rsidR="00521B72" w:rsidRPr="00E6723B" w:rsidRDefault="00521B72" w:rsidP="00D5018D">
                      <w:pPr>
                        <w:jc w:val="center"/>
                      </w:pPr>
                    </w:p>
                    <w:p w:rsidR="00521B72" w:rsidRPr="00E6723B" w:rsidRDefault="00521B72" w:rsidP="00D5018D">
                      <w:pPr>
                        <w:jc w:val="center"/>
                      </w:pPr>
                    </w:p>
                    <w:p w:rsidR="00521B72" w:rsidRPr="00E6723B" w:rsidRDefault="00521B72" w:rsidP="00D5018D">
                      <w:pPr>
                        <w:jc w:val="center"/>
                      </w:pPr>
                    </w:p>
                    <w:p w:rsidR="00521B72" w:rsidRPr="00E6723B" w:rsidRDefault="00521B72" w:rsidP="00D5018D">
                      <w:pPr>
                        <w:jc w:val="center"/>
                      </w:pPr>
                    </w:p>
                    <w:p w:rsidR="00521B72" w:rsidRPr="00E6723B" w:rsidRDefault="00521B72" w:rsidP="00D5018D">
                      <w:pPr>
                        <w:jc w:val="center"/>
                      </w:pPr>
                    </w:p>
                    <w:p w:rsidR="00521B72" w:rsidRPr="00E6723B" w:rsidRDefault="00521B72" w:rsidP="00D5018D">
                      <w:pPr>
                        <w:jc w:val="center"/>
                      </w:pPr>
                    </w:p>
                    <w:p w:rsidR="00521B72" w:rsidRPr="00E6723B" w:rsidRDefault="00521B72" w:rsidP="00D5018D">
                      <w:pPr>
                        <w:jc w:val="center"/>
                      </w:pPr>
                    </w:p>
                    <w:p w:rsidR="00D5018D" w:rsidRPr="00E6723B" w:rsidRDefault="00D5018D" w:rsidP="00D5018D"/>
                    <w:p w:rsidR="00D5018D" w:rsidRPr="00E6723B" w:rsidRDefault="008A4975" w:rsidP="002E57DD">
                      <w:pPr>
                        <w:jc w:val="right"/>
                      </w:pPr>
                      <w:r w:rsidRPr="00E6723B">
                        <w:t>Www</w:t>
                      </w:r>
                    </w:p>
                    <w:p w:rsidR="00D5018D" w:rsidRPr="00E6723B" w:rsidRDefault="00951C3E" w:rsidP="008A4975">
                      <w:r w:rsidRPr="00E6723B">
                        <w:t xml:space="preserve">                                           </w:t>
                      </w:r>
                      <w:r w:rsidR="00111F5C" w:rsidRPr="00E6723B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227A2A64" wp14:editId="43B902D0">
                            <wp:extent cx="914400" cy="745456"/>
                            <wp:effectExtent l="0" t="0" r="0" b="0"/>
                            <wp:docPr id="9" name="Kuva 9" descr="Image result for university of helsink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university of helsink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4645" cy="753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4975" w:rsidRPr="00E6723B">
                        <w:t xml:space="preserve"> </w:t>
                      </w:r>
                      <w:r w:rsidRPr="00E6723B">
                        <w:t xml:space="preserve">                              </w:t>
                      </w:r>
                      <w:r w:rsidR="008A4975" w:rsidRPr="00E6723B">
                        <w:t xml:space="preserve"> </w:t>
                      </w:r>
                      <w:r w:rsidRPr="00E6723B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2BADC027" wp14:editId="43B162CC">
                            <wp:extent cx="2259330" cy="534788"/>
                            <wp:effectExtent l="0" t="0" r="7620" b="0"/>
                            <wp:docPr id="12" name="Kuva 12" descr="Z:\MUISTILIITTO\TOIMINTA\Viestintä\Brändi\Logot ja graafiset ohjeet\Muistiliitto\Muistiliitto logo englanti\Muistiliitto logo ENG vaaka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MUISTILIITTO\TOIMINTA\Viestintä\Brändi\Logot ja graafiset ohjeet\Muistiliitto\Muistiliitto logo englanti\Muistiliitto logo ENG vaaka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8523" cy="53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7834" w:rsidRPr="00E07ED0">
        <w:rPr>
          <w:rFonts w:ascii="Verdana" w:hAnsi="Verdana"/>
          <w:b/>
          <w:color w:val="EA6846"/>
          <w:sz w:val="40"/>
          <w:lang w:val="en-US"/>
        </w:rPr>
        <w:t>A</w:t>
      </w:r>
      <w:r w:rsidR="00AB6D45" w:rsidRPr="00E07ED0">
        <w:rPr>
          <w:rFonts w:ascii="Verdana" w:hAnsi="Verdana"/>
          <w:b/>
          <w:color w:val="EA6846"/>
          <w:sz w:val="40"/>
          <w:lang w:val="en-US"/>
        </w:rPr>
        <w:t xml:space="preserve"> NON-DISCRIMINATORY WORKING LIFE - OPEN FOR ALL?</w:t>
      </w:r>
    </w:p>
    <w:p w:rsidR="00A133AB" w:rsidRDefault="00AB6D45" w:rsidP="00A133AB">
      <w:pPr>
        <w:spacing w:after="0"/>
        <w:jc w:val="center"/>
        <w:rPr>
          <w:rFonts w:ascii="Verdana" w:hAnsi="Verdana"/>
          <w:b/>
          <w:lang w:val="en-US"/>
        </w:rPr>
      </w:pPr>
      <w:r w:rsidRPr="00A133AB">
        <w:rPr>
          <w:rFonts w:ascii="Verdana" w:hAnsi="Verdana"/>
          <w:b/>
          <w:lang w:val="en-US"/>
        </w:rPr>
        <w:t xml:space="preserve">HOW ARE PEOPLE WITH MEMORY DISEASES EXCLUDED </w:t>
      </w:r>
    </w:p>
    <w:p w:rsidR="00D5018D" w:rsidRPr="00A133AB" w:rsidRDefault="00AB6D45" w:rsidP="00A133AB">
      <w:pPr>
        <w:spacing w:after="0"/>
        <w:jc w:val="center"/>
        <w:rPr>
          <w:rFonts w:ascii="Verdana" w:hAnsi="Verdana"/>
          <w:b/>
          <w:lang w:val="en-US"/>
        </w:rPr>
      </w:pPr>
      <w:r w:rsidRPr="00A133AB">
        <w:rPr>
          <w:rFonts w:ascii="Verdana" w:hAnsi="Verdana"/>
          <w:b/>
          <w:lang w:val="en-US"/>
        </w:rPr>
        <w:t>FROM WORKPLACE EQUALITY IN FINLAND?</w:t>
      </w:r>
    </w:p>
    <w:p w:rsidR="00E07ED0" w:rsidRPr="00B536D8" w:rsidRDefault="00E07ED0">
      <w:pPr>
        <w:rPr>
          <w:rFonts w:ascii="Verdana" w:hAnsi="Verdana"/>
          <w:b/>
          <w:sz w:val="20"/>
          <w:lang w:val="en-US"/>
        </w:rPr>
      </w:pPr>
    </w:p>
    <w:p w:rsidR="002E57DD" w:rsidRPr="00B536D8" w:rsidRDefault="002E57DD" w:rsidP="007B28AA">
      <w:pPr>
        <w:jc w:val="both"/>
        <w:rPr>
          <w:rFonts w:ascii="Verdana" w:hAnsi="Verdana"/>
          <w:b/>
          <w:sz w:val="20"/>
          <w:lang w:val="en-US"/>
        </w:rPr>
      </w:pPr>
      <w:r w:rsidRPr="00B536D8">
        <w:rPr>
          <w:rFonts w:ascii="Verdana" w:hAnsi="Verdana"/>
          <w:noProof/>
          <w:sz w:val="20"/>
          <w:lang w:eastAsia="fi-FI"/>
        </w:rPr>
        <w:drawing>
          <wp:anchor distT="0" distB="0" distL="114300" distR="114300" simplePos="0" relativeHeight="251661312" behindDoc="1" locked="0" layoutInCell="1" allowOverlap="1" wp14:anchorId="5B74BB63" wp14:editId="2845A268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470819" cy="365760"/>
            <wp:effectExtent l="0" t="0" r="5715" b="0"/>
            <wp:wrapTight wrapText="bothSides">
              <wp:wrapPolygon edited="0">
                <wp:start x="0" y="0"/>
                <wp:lineTo x="0" y="20250"/>
                <wp:lineTo x="20988" y="20250"/>
                <wp:lineTo x="20988" y="0"/>
                <wp:lineTo x="0" y="0"/>
              </wp:wrapPolygon>
            </wp:wrapTight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19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18D" w:rsidRPr="00E07ED0" w:rsidRDefault="004756A8" w:rsidP="007B28AA">
      <w:pPr>
        <w:jc w:val="both"/>
        <w:rPr>
          <w:rFonts w:ascii="Verdana" w:hAnsi="Verdana"/>
          <w:b/>
          <w:color w:val="EA6846"/>
          <w:sz w:val="20"/>
          <w:lang w:val="en-US"/>
        </w:rPr>
      </w:pPr>
      <w:r w:rsidRPr="00A133AB">
        <w:rPr>
          <w:rFonts w:ascii="Verdana" w:hAnsi="Verdana"/>
          <w:b/>
          <w:color w:val="EA6846"/>
          <w:sz w:val="20"/>
          <w:lang w:val="en-US"/>
        </w:rPr>
        <w:t>WHERE ARE WE NOW</w:t>
      </w:r>
      <w:r w:rsidRPr="00E07ED0">
        <w:rPr>
          <w:rFonts w:ascii="Verdana" w:hAnsi="Verdana"/>
          <w:b/>
          <w:color w:val="EA6846"/>
          <w:sz w:val="20"/>
          <w:lang w:val="en-US"/>
        </w:rPr>
        <w:t>?</w:t>
      </w:r>
    </w:p>
    <w:p w:rsidR="00D07FE5" w:rsidRPr="00E07ED0" w:rsidRDefault="00713361" w:rsidP="007B28AA">
      <w:pPr>
        <w:pStyle w:val="Luettelokappale"/>
        <w:numPr>
          <w:ilvl w:val="0"/>
          <w:numId w:val="11"/>
        </w:numPr>
        <w:rPr>
          <w:rFonts w:ascii="Verdana" w:hAnsi="Verdana"/>
          <w:sz w:val="20"/>
          <w:lang w:val="en-US"/>
        </w:rPr>
      </w:pPr>
      <w:r w:rsidRPr="00E07ED0">
        <w:rPr>
          <w:rFonts w:ascii="Verdana" w:hAnsi="Verdana"/>
          <w:b/>
          <w:sz w:val="20"/>
          <w:lang w:val="en-US"/>
        </w:rPr>
        <w:t>t</w:t>
      </w:r>
      <w:r w:rsidR="00C23972" w:rsidRPr="00E07ED0">
        <w:rPr>
          <w:rFonts w:ascii="Verdana" w:hAnsi="Verdana"/>
          <w:b/>
          <w:sz w:val="20"/>
          <w:lang w:val="en-US"/>
        </w:rPr>
        <w:t xml:space="preserve">he Finnish </w:t>
      </w:r>
      <w:r w:rsidR="00D37561">
        <w:rPr>
          <w:rFonts w:ascii="Verdana" w:hAnsi="Verdana"/>
          <w:b/>
          <w:sz w:val="20"/>
          <w:lang w:val="en-US"/>
        </w:rPr>
        <w:t>Non-D</w:t>
      </w:r>
      <w:r w:rsidR="006E525B" w:rsidRPr="00E07ED0">
        <w:rPr>
          <w:rFonts w:ascii="Verdana" w:hAnsi="Verdana"/>
          <w:b/>
          <w:sz w:val="20"/>
          <w:lang w:val="en-US"/>
        </w:rPr>
        <w:t>iscrimination ac</w:t>
      </w:r>
      <w:r w:rsidR="00C23972" w:rsidRPr="00E07ED0">
        <w:rPr>
          <w:rFonts w:ascii="Verdana" w:hAnsi="Verdana"/>
          <w:b/>
          <w:sz w:val="20"/>
          <w:lang w:val="en-US"/>
        </w:rPr>
        <w:t>t</w:t>
      </w:r>
      <w:r w:rsidR="00C23972" w:rsidRPr="00E07ED0">
        <w:rPr>
          <w:rFonts w:ascii="Verdana" w:hAnsi="Verdana"/>
          <w:sz w:val="20"/>
          <w:lang w:val="en-US"/>
        </w:rPr>
        <w:t xml:space="preserve"> (2015) forbids unequal treatment </w:t>
      </w:r>
      <w:r w:rsidR="006E525B" w:rsidRPr="00E07ED0">
        <w:rPr>
          <w:rFonts w:ascii="Verdana" w:hAnsi="Verdana"/>
          <w:sz w:val="20"/>
          <w:lang w:val="en-US"/>
        </w:rPr>
        <w:t>based on health and disability</w:t>
      </w:r>
    </w:p>
    <w:p w:rsidR="00D07FE5" w:rsidRPr="00E07ED0" w:rsidRDefault="00713361" w:rsidP="007B28AA">
      <w:pPr>
        <w:pStyle w:val="Luettelokappale"/>
        <w:numPr>
          <w:ilvl w:val="0"/>
          <w:numId w:val="11"/>
        </w:numPr>
        <w:rPr>
          <w:rFonts w:ascii="Verdana" w:hAnsi="Verdana"/>
          <w:sz w:val="20"/>
          <w:lang w:val="en-US"/>
        </w:rPr>
      </w:pPr>
      <w:r w:rsidRPr="00E07ED0">
        <w:rPr>
          <w:rFonts w:ascii="Verdana" w:hAnsi="Verdana"/>
          <w:sz w:val="20"/>
          <w:lang w:val="en-US"/>
        </w:rPr>
        <w:t>t</w:t>
      </w:r>
      <w:r w:rsidR="006E525B" w:rsidRPr="00E07ED0">
        <w:rPr>
          <w:rFonts w:ascii="Verdana" w:hAnsi="Verdana"/>
          <w:sz w:val="20"/>
          <w:lang w:val="en-US"/>
        </w:rPr>
        <w:t>he</w:t>
      </w:r>
      <w:r w:rsidR="00C23972" w:rsidRPr="00E07ED0">
        <w:rPr>
          <w:rFonts w:ascii="Verdana" w:hAnsi="Verdana"/>
          <w:sz w:val="20"/>
          <w:lang w:val="en-US"/>
        </w:rPr>
        <w:t xml:space="preserve"> current</w:t>
      </w:r>
      <w:r w:rsidR="006E525B" w:rsidRPr="00E07ED0">
        <w:rPr>
          <w:rFonts w:ascii="Verdana" w:hAnsi="Verdana"/>
          <w:sz w:val="20"/>
          <w:lang w:val="en-US"/>
        </w:rPr>
        <w:t xml:space="preserve"> </w:t>
      </w:r>
      <w:r w:rsidR="006E525B" w:rsidRPr="00E07ED0">
        <w:rPr>
          <w:rFonts w:ascii="Verdana" w:hAnsi="Verdana"/>
          <w:b/>
          <w:sz w:val="20"/>
          <w:lang w:val="en-US"/>
        </w:rPr>
        <w:t>equation</w:t>
      </w:r>
      <w:r w:rsidR="006E525B" w:rsidRPr="00E07ED0">
        <w:rPr>
          <w:rFonts w:ascii="Verdana" w:hAnsi="Verdana"/>
          <w:sz w:val="20"/>
          <w:lang w:val="en-US"/>
        </w:rPr>
        <w:t xml:space="preserve"> between working life and memory disease</w:t>
      </w:r>
      <w:r w:rsidRPr="00E07ED0">
        <w:rPr>
          <w:rFonts w:ascii="Verdana" w:hAnsi="Verdana"/>
          <w:sz w:val="20"/>
          <w:lang w:val="en-US"/>
        </w:rPr>
        <w:t xml:space="preserve"> is</w:t>
      </w:r>
      <w:r w:rsidR="006E525B" w:rsidRPr="00E07ED0">
        <w:rPr>
          <w:rFonts w:ascii="Verdana" w:hAnsi="Verdana"/>
          <w:sz w:val="20"/>
          <w:lang w:val="en-US"/>
        </w:rPr>
        <w:t xml:space="preserve"> </w:t>
      </w:r>
      <w:r w:rsidR="006E525B" w:rsidRPr="00E07ED0">
        <w:rPr>
          <w:rFonts w:ascii="Verdana" w:hAnsi="Verdana"/>
          <w:b/>
          <w:sz w:val="20"/>
          <w:lang w:val="en-US"/>
        </w:rPr>
        <w:t>almost impossible</w:t>
      </w:r>
    </w:p>
    <w:p w:rsidR="006E525B" w:rsidRPr="00E07ED0" w:rsidRDefault="00B20D2F" w:rsidP="007B28AA">
      <w:pPr>
        <w:pStyle w:val="Luettelokappale"/>
        <w:numPr>
          <w:ilvl w:val="0"/>
          <w:numId w:val="11"/>
        </w:numPr>
        <w:rPr>
          <w:rFonts w:ascii="Verdana" w:hAnsi="Verdana"/>
          <w:sz w:val="20"/>
          <w:lang w:val="en-US"/>
        </w:rPr>
      </w:pPr>
      <w:r w:rsidRPr="00E07ED0">
        <w:rPr>
          <w:rFonts w:ascii="Verdana" w:hAnsi="Verdana"/>
          <w:sz w:val="20"/>
          <w:lang w:val="en-US"/>
        </w:rPr>
        <w:t xml:space="preserve">people with memory diseases are absent </w:t>
      </w:r>
      <w:r w:rsidRPr="00E07ED0">
        <w:rPr>
          <w:rFonts w:ascii="Verdana" w:hAnsi="Verdana"/>
          <w:b/>
          <w:sz w:val="20"/>
          <w:lang w:val="en-US"/>
        </w:rPr>
        <w:t>in</w:t>
      </w:r>
      <w:r w:rsidR="00A133AB">
        <w:rPr>
          <w:rFonts w:ascii="Verdana" w:hAnsi="Verdana"/>
          <w:b/>
          <w:sz w:val="20"/>
          <w:lang w:val="en-US"/>
        </w:rPr>
        <w:t xml:space="preserve"> the</w:t>
      </w:r>
      <w:r w:rsidRPr="00E07ED0">
        <w:rPr>
          <w:rFonts w:ascii="Verdana" w:hAnsi="Verdana"/>
          <w:b/>
          <w:sz w:val="20"/>
          <w:lang w:val="en-US"/>
        </w:rPr>
        <w:t xml:space="preserve"> </w:t>
      </w:r>
      <w:r w:rsidR="00713361" w:rsidRPr="00E07ED0">
        <w:rPr>
          <w:rFonts w:ascii="Verdana" w:hAnsi="Verdana"/>
          <w:b/>
          <w:sz w:val="20"/>
          <w:lang w:val="en-US"/>
        </w:rPr>
        <w:t>p</w:t>
      </w:r>
      <w:r w:rsidR="00CF50C4" w:rsidRPr="00E07ED0">
        <w:rPr>
          <w:rFonts w:ascii="Verdana" w:hAnsi="Verdana"/>
          <w:b/>
          <w:sz w:val="20"/>
          <w:lang w:val="en-US"/>
        </w:rPr>
        <w:t>olitical</w:t>
      </w:r>
      <w:r w:rsidR="00A133AB">
        <w:rPr>
          <w:rFonts w:ascii="Verdana" w:hAnsi="Verdana"/>
          <w:b/>
          <w:sz w:val="20"/>
          <w:lang w:val="en-US"/>
        </w:rPr>
        <w:t xml:space="preserve"> discussion</w:t>
      </w:r>
      <w:r w:rsidR="00CF50C4" w:rsidRPr="00E07ED0">
        <w:rPr>
          <w:rFonts w:ascii="Verdana" w:hAnsi="Verdana"/>
          <w:b/>
          <w:sz w:val="20"/>
          <w:lang w:val="en-US"/>
        </w:rPr>
        <w:t xml:space="preserve"> aim</w:t>
      </w:r>
      <w:r w:rsidR="00A133AB">
        <w:rPr>
          <w:rFonts w:ascii="Verdana" w:hAnsi="Verdana"/>
          <w:b/>
          <w:sz w:val="20"/>
          <w:lang w:val="en-US"/>
        </w:rPr>
        <w:t>ing</w:t>
      </w:r>
      <w:r w:rsidR="00713361" w:rsidRPr="00E07ED0">
        <w:rPr>
          <w:rFonts w:ascii="Verdana" w:hAnsi="Verdana"/>
          <w:b/>
          <w:sz w:val="20"/>
          <w:lang w:val="en-US"/>
        </w:rPr>
        <w:t xml:space="preserve"> </w:t>
      </w:r>
      <w:r w:rsidR="004A6DF7" w:rsidRPr="00E07ED0">
        <w:rPr>
          <w:rFonts w:ascii="Verdana" w:hAnsi="Verdana"/>
          <w:sz w:val="20"/>
          <w:lang w:val="en-US"/>
        </w:rPr>
        <w:t>to prolong careers and to better the labor market status of people with disabilities</w:t>
      </w:r>
      <w:r w:rsidRPr="00E07ED0">
        <w:rPr>
          <w:rFonts w:ascii="Verdana" w:hAnsi="Verdana"/>
          <w:sz w:val="20"/>
          <w:lang w:val="en-US"/>
        </w:rPr>
        <w:t xml:space="preserve"> </w:t>
      </w:r>
    </w:p>
    <w:p w:rsidR="000C3BFA" w:rsidRPr="00E07ED0" w:rsidRDefault="00521B72" w:rsidP="007B28AA">
      <w:pPr>
        <w:pStyle w:val="Luettelokappale"/>
        <w:ind w:left="1352"/>
        <w:jc w:val="both"/>
        <w:rPr>
          <w:rFonts w:ascii="Verdana" w:hAnsi="Verdana"/>
          <w:lang w:val="en-US"/>
        </w:rPr>
      </w:pPr>
      <w:r w:rsidRPr="00E07ED0">
        <w:rPr>
          <w:rFonts w:ascii="Verdana" w:hAnsi="Verdana"/>
          <w:noProof/>
          <w:color w:val="EA6846"/>
          <w:lang w:eastAsia="fi-FI"/>
        </w:rPr>
        <w:drawing>
          <wp:anchor distT="0" distB="0" distL="114300" distR="114300" simplePos="0" relativeHeight="251660288" behindDoc="0" locked="0" layoutInCell="1" allowOverlap="1" wp14:anchorId="4227C333" wp14:editId="0A7863AE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457200" cy="376555"/>
            <wp:effectExtent l="0" t="0" r="0" b="4445"/>
            <wp:wrapThrough wrapText="bothSides">
              <wp:wrapPolygon edited="0">
                <wp:start x="21600" y="21600"/>
                <wp:lineTo x="21600" y="838"/>
                <wp:lineTo x="900" y="838"/>
                <wp:lineTo x="900" y="21600"/>
                <wp:lineTo x="21600" y="21600"/>
              </wp:wrapPolygon>
            </wp:wrapThrough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720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BFA" w:rsidRPr="00E07ED0" w:rsidRDefault="0085477A" w:rsidP="007B28AA">
      <w:pPr>
        <w:jc w:val="both"/>
        <w:rPr>
          <w:rFonts w:ascii="Verdana" w:hAnsi="Verdana"/>
          <w:b/>
          <w:color w:val="C00000"/>
          <w:sz w:val="20"/>
          <w:lang w:val="en-US"/>
        </w:rPr>
      </w:pPr>
      <w:r w:rsidRPr="00E07ED0">
        <w:rPr>
          <w:rFonts w:ascii="Verdana" w:hAnsi="Verdana"/>
          <w:b/>
          <w:color w:val="EA6846"/>
          <w:sz w:val="20"/>
          <w:lang w:val="en-US"/>
        </w:rPr>
        <w:t>HOW DOES THE EX</w:t>
      </w:r>
      <w:r w:rsidR="006F63FB" w:rsidRPr="00E07ED0">
        <w:rPr>
          <w:rFonts w:ascii="Verdana" w:hAnsi="Verdana"/>
          <w:b/>
          <w:color w:val="EA6846"/>
          <w:sz w:val="20"/>
          <w:lang w:val="en-US"/>
        </w:rPr>
        <w:t>C</w:t>
      </w:r>
      <w:r w:rsidRPr="00E07ED0">
        <w:rPr>
          <w:rFonts w:ascii="Verdana" w:hAnsi="Verdana"/>
          <w:b/>
          <w:color w:val="EA6846"/>
          <w:sz w:val="20"/>
          <w:lang w:val="en-US"/>
        </w:rPr>
        <w:t>LUSION HAPPEN?</w:t>
      </w:r>
    </w:p>
    <w:p w:rsidR="00100569" w:rsidRPr="00E07ED0" w:rsidRDefault="0063205A" w:rsidP="00123983">
      <w:pPr>
        <w:pStyle w:val="Luettelokappale"/>
        <w:numPr>
          <w:ilvl w:val="0"/>
          <w:numId w:val="16"/>
        </w:numPr>
        <w:rPr>
          <w:rFonts w:ascii="Verdana" w:hAnsi="Verdana"/>
          <w:color w:val="C00000"/>
          <w:sz w:val="20"/>
          <w:lang w:val="en-US"/>
        </w:rPr>
      </w:pPr>
      <w:r>
        <w:rPr>
          <w:rFonts w:ascii="Verdana" w:hAnsi="Verdana"/>
          <w:b/>
          <w:sz w:val="20"/>
          <w:lang w:val="en-US"/>
        </w:rPr>
        <w:t xml:space="preserve">the </w:t>
      </w:r>
      <w:r w:rsidR="00823D11" w:rsidRPr="00E07ED0">
        <w:rPr>
          <w:rFonts w:ascii="Verdana" w:hAnsi="Verdana"/>
          <w:b/>
          <w:sz w:val="20"/>
          <w:lang w:val="en-US"/>
        </w:rPr>
        <w:t>l</w:t>
      </w:r>
      <w:r w:rsidR="006E525B" w:rsidRPr="00E07ED0">
        <w:rPr>
          <w:rFonts w:ascii="Verdana" w:hAnsi="Verdana"/>
          <w:b/>
          <w:sz w:val="20"/>
          <w:lang w:val="en-US"/>
        </w:rPr>
        <w:t>ack of formal recognitio</w:t>
      </w:r>
      <w:r w:rsidR="00CF50C4" w:rsidRPr="00E07ED0">
        <w:rPr>
          <w:rFonts w:ascii="Verdana" w:hAnsi="Verdana"/>
          <w:b/>
          <w:sz w:val="20"/>
          <w:lang w:val="en-US"/>
        </w:rPr>
        <w:t>n</w:t>
      </w:r>
      <w:r w:rsidR="00100569" w:rsidRPr="00E07ED0">
        <w:rPr>
          <w:rFonts w:ascii="Verdana" w:hAnsi="Verdana"/>
          <w:sz w:val="20"/>
          <w:lang w:val="en-US"/>
        </w:rPr>
        <w:t xml:space="preserve"> of people with cognitive disabilities</w:t>
      </w:r>
      <w:r>
        <w:rPr>
          <w:rFonts w:ascii="Verdana" w:hAnsi="Verdana"/>
          <w:sz w:val="20"/>
          <w:lang w:val="en-US"/>
        </w:rPr>
        <w:t xml:space="preserve"> in</w:t>
      </w:r>
      <w:r w:rsidR="00CF50C4" w:rsidRPr="00E07ED0">
        <w:rPr>
          <w:rFonts w:ascii="Verdana" w:hAnsi="Verdana"/>
          <w:sz w:val="20"/>
          <w:lang w:val="en-US"/>
        </w:rPr>
        <w:t xml:space="preserve"> examined </w:t>
      </w:r>
      <w:r w:rsidR="00221292" w:rsidRPr="00E07ED0">
        <w:rPr>
          <w:rFonts w:ascii="Verdana" w:hAnsi="Verdana"/>
          <w:sz w:val="20"/>
          <w:lang w:val="en-US"/>
        </w:rPr>
        <w:t xml:space="preserve">working life related </w:t>
      </w:r>
      <w:r w:rsidR="00123983" w:rsidRPr="00E07ED0">
        <w:rPr>
          <w:rFonts w:ascii="Verdana" w:hAnsi="Verdana"/>
          <w:sz w:val="20"/>
          <w:lang w:val="en-US"/>
        </w:rPr>
        <w:t xml:space="preserve">policy documents </w:t>
      </w:r>
      <w:r w:rsidR="00823D11" w:rsidRPr="00E07ED0">
        <w:rPr>
          <w:rFonts w:ascii="Verdana" w:hAnsi="Verdana"/>
          <w:sz w:val="20"/>
          <w:lang w:val="en-US"/>
        </w:rPr>
        <w:t>i</w:t>
      </w:r>
      <w:r w:rsidR="00C15DBD" w:rsidRPr="00E07ED0">
        <w:rPr>
          <w:rFonts w:ascii="Verdana" w:hAnsi="Verdana"/>
          <w:sz w:val="20"/>
          <w:lang w:val="en-US"/>
        </w:rPr>
        <w:t>ndicates</w:t>
      </w:r>
      <w:r w:rsidR="00100569" w:rsidRPr="00E07ED0">
        <w:rPr>
          <w:rFonts w:ascii="Verdana" w:hAnsi="Verdana"/>
          <w:sz w:val="20"/>
          <w:lang w:val="en-US"/>
        </w:rPr>
        <w:t xml:space="preserve"> </w:t>
      </w:r>
      <w:r w:rsidR="00100569" w:rsidRPr="00E07ED0">
        <w:rPr>
          <w:rFonts w:ascii="Verdana" w:hAnsi="Verdana"/>
          <w:b/>
          <w:sz w:val="20"/>
          <w:lang w:val="en-US"/>
        </w:rPr>
        <w:t xml:space="preserve">internal exclusion </w:t>
      </w:r>
      <w:r w:rsidR="00100569" w:rsidRPr="00E07ED0">
        <w:rPr>
          <w:rFonts w:ascii="Verdana" w:hAnsi="Verdana"/>
          <w:sz w:val="20"/>
          <w:lang w:val="en-US"/>
        </w:rPr>
        <w:t>according to Iris Marion Young</w:t>
      </w:r>
    </w:p>
    <w:p w:rsidR="00221292" w:rsidRPr="00E07ED0" w:rsidRDefault="00823D11" w:rsidP="007B28AA">
      <w:pPr>
        <w:pStyle w:val="Luettelokappale"/>
        <w:numPr>
          <w:ilvl w:val="0"/>
          <w:numId w:val="18"/>
        </w:numPr>
        <w:rPr>
          <w:rFonts w:ascii="Verdana" w:hAnsi="Verdana"/>
          <w:sz w:val="20"/>
          <w:lang w:val="en-US"/>
        </w:rPr>
      </w:pPr>
      <w:r w:rsidRPr="00E07ED0">
        <w:rPr>
          <w:rFonts w:ascii="Verdana" w:hAnsi="Verdana"/>
          <w:b/>
          <w:sz w:val="20"/>
          <w:lang w:val="en-US"/>
        </w:rPr>
        <w:t>the conception of disability</w:t>
      </w:r>
      <w:r w:rsidR="00AA6D91">
        <w:rPr>
          <w:rFonts w:ascii="Verdana" w:hAnsi="Verdana"/>
          <w:sz w:val="20"/>
          <w:lang w:val="en-US"/>
        </w:rPr>
        <w:t xml:space="preserve"> is connected</w:t>
      </w:r>
      <w:r w:rsidRPr="00E07ED0">
        <w:rPr>
          <w:rFonts w:ascii="Verdana" w:hAnsi="Verdana"/>
          <w:sz w:val="20"/>
          <w:lang w:val="en-US"/>
        </w:rPr>
        <w:t xml:space="preserve"> to physical or sensory, not cognitive, disabilities </w:t>
      </w:r>
    </w:p>
    <w:p w:rsidR="006E525B" w:rsidRPr="00E07ED0" w:rsidRDefault="00823D11" w:rsidP="007B28AA">
      <w:pPr>
        <w:pStyle w:val="Luettelokappale"/>
        <w:numPr>
          <w:ilvl w:val="0"/>
          <w:numId w:val="16"/>
        </w:numPr>
        <w:rPr>
          <w:rFonts w:ascii="Verdana" w:hAnsi="Verdana"/>
          <w:color w:val="C00000"/>
          <w:sz w:val="20"/>
          <w:lang w:val="en-US"/>
        </w:rPr>
      </w:pPr>
      <w:r w:rsidRPr="00E07ED0">
        <w:rPr>
          <w:rFonts w:ascii="Verdana" w:hAnsi="Verdana"/>
          <w:b/>
          <w:sz w:val="20"/>
          <w:lang w:val="en-US"/>
        </w:rPr>
        <w:t>t</w:t>
      </w:r>
      <w:r w:rsidR="005977FE" w:rsidRPr="00E07ED0">
        <w:rPr>
          <w:rFonts w:ascii="Verdana" w:hAnsi="Verdana"/>
          <w:b/>
          <w:sz w:val="20"/>
          <w:lang w:val="en-US"/>
        </w:rPr>
        <w:t>he conception of legal citizenship</w:t>
      </w:r>
      <w:r w:rsidR="005977FE" w:rsidRPr="00E07ED0">
        <w:rPr>
          <w:rFonts w:ascii="Verdana" w:hAnsi="Verdana"/>
          <w:sz w:val="20"/>
          <w:lang w:val="en-US"/>
        </w:rPr>
        <w:t xml:space="preserve"> may </w:t>
      </w:r>
      <w:r w:rsidR="000C6992" w:rsidRPr="00E07ED0">
        <w:rPr>
          <w:rFonts w:ascii="Verdana" w:hAnsi="Verdana"/>
          <w:sz w:val="20"/>
          <w:lang w:val="en-US"/>
        </w:rPr>
        <w:t xml:space="preserve">inadvertently </w:t>
      </w:r>
      <w:r w:rsidR="005977FE" w:rsidRPr="00E07ED0">
        <w:rPr>
          <w:rFonts w:ascii="Verdana" w:hAnsi="Verdana"/>
          <w:sz w:val="20"/>
          <w:lang w:val="en-US"/>
        </w:rPr>
        <w:t xml:space="preserve">exclude people with memory diseases </w:t>
      </w:r>
      <w:r w:rsidR="00221292" w:rsidRPr="00E07ED0">
        <w:rPr>
          <w:rFonts w:ascii="Verdana" w:hAnsi="Verdana"/>
          <w:sz w:val="20"/>
          <w:lang w:val="en-US"/>
        </w:rPr>
        <w:t>from society</w:t>
      </w:r>
    </w:p>
    <w:p w:rsidR="00D07FE5" w:rsidRPr="00E07ED0" w:rsidRDefault="00521B72" w:rsidP="007B28AA">
      <w:pPr>
        <w:jc w:val="both"/>
        <w:rPr>
          <w:rFonts w:ascii="Verdana" w:hAnsi="Verdana"/>
          <w:b/>
          <w:lang w:val="en-US"/>
        </w:rPr>
      </w:pPr>
      <w:r w:rsidRPr="00E07ED0">
        <w:rPr>
          <w:rFonts w:ascii="Verdana" w:hAnsi="Verdana"/>
          <w:noProof/>
          <w:lang w:eastAsia="fi-FI"/>
        </w:rPr>
        <w:drawing>
          <wp:anchor distT="0" distB="0" distL="114300" distR="114300" simplePos="0" relativeHeight="251666432" behindDoc="1" locked="0" layoutInCell="1" allowOverlap="1" wp14:anchorId="4794D01E" wp14:editId="3300FACC">
            <wp:simplePos x="0" y="0"/>
            <wp:positionH relativeFrom="margin">
              <wp:posOffset>34290</wp:posOffset>
            </wp:positionH>
            <wp:positionV relativeFrom="paragraph">
              <wp:posOffset>200660</wp:posOffset>
            </wp:positionV>
            <wp:extent cx="449580" cy="370205"/>
            <wp:effectExtent l="0" t="0" r="7620" b="0"/>
            <wp:wrapThrough wrapText="bothSides">
              <wp:wrapPolygon edited="0">
                <wp:start x="0" y="0"/>
                <wp:lineTo x="0" y="20007"/>
                <wp:lineTo x="21051" y="20007"/>
                <wp:lineTo x="21051" y="0"/>
                <wp:lineTo x="0" y="0"/>
              </wp:wrapPolygon>
            </wp:wrapThrough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FE5" w:rsidRPr="00E07ED0" w:rsidRDefault="0085477A" w:rsidP="007B28AA">
      <w:pPr>
        <w:jc w:val="both"/>
        <w:rPr>
          <w:rFonts w:ascii="Verdana" w:hAnsi="Verdana"/>
          <w:b/>
          <w:color w:val="EA6846"/>
          <w:sz w:val="20"/>
          <w:lang w:val="en-US"/>
        </w:rPr>
      </w:pPr>
      <w:r w:rsidRPr="00E07ED0">
        <w:rPr>
          <w:rFonts w:ascii="Verdana" w:hAnsi="Verdana"/>
          <w:b/>
          <w:color w:val="EA6846"/>
          <w:sz w:val="20"/>
          <w:lang w:val="en-US"/>
        </w:rPr>
        <w:t>WHAT CAN WE DO</w:t>
      </w:r>
      <w:r w:rsidR="004756A8" w:rsidRPr="00E07ED0">
        <w:rPr>
          <w:rFonts w:ascii="Verdana" w:hAnsi="Verdana"/>
          <w:b/>
          <w:color w:val="EA6846"/>
          <w:sz w:val="20"/>
          <w:lang w:val="en-US"/>
        </w:rPr>
        <w:t>?</w:t>
      </w:r>
    </w:p>
    <w:p w:rsidR="002E57DD" w:rsidRPr="00E07ED0" w:rsidRDefault="007B28AA" w:rsidP="007B28AA">
      <w:pPr>
        <w:pStyle w:val="Luettelokappale"/>
        <w:numPr>
          <w:ilvl w:val="0"/>
          <w:numId w:val="7"/>
        </w:numPr>
        <w:jc w:val="both"/>
        <w:rPr>
          <w:rFonts w:ascii="Verdana" w:hAnsi="Verdana"/>
          <w:color w:val="C00000"/>
          <w:sz w:val="20"/>
          <w:lang w:val="en-US"/>
        </w:rPr>
      </w:pPr>
      <w:r w:rsidRPr="00E07ED0">
        <w:rPr>
          <w:rFonts w:ascii="Verdana" w:hAnsi="Verdana"/>
          <w:b/>
          <w:sz w:val="20"/>
          <w:lang w:val="en-US"/>
        </w:rPr>
        <w:t>r</w:t>
      </w:r>
      <w:r w:rsidR="00521B72" w:rsidRPr="00E07ED0">
        <w:rPr>
          <w:rFonts w:ascii="Verdana" w:hAnsi="Verdana"/>
          <w:b/>
          <w:sz w:val="20"/>
          <w:lang w:val="en-US"/>
        </w:rPr>
        <w:t xml:space="preserve">aise awareness </w:t>
      </w:r>
      <w:r w:rsidR="00521B72" w:rsidRPr="00E07ED0">
        <w:rPr>
          <w:rFonts w:ascii="Verdana" w:hAnsi="Verdana"/>
          <w:sz w:val="20"/>
          <w:lang w:val="en-US"/>
        </w:rPr>
        <w:t xml:space="preserve">of </w:t>
      </w:r>
      <w:r w:rsidRPr="00E07ED0">
        <w:rPr>
          <w:rFonts w:ascii="Verdana" w:hAnsi="Verdana"/>
          <w:sz w:val="20"/>
          <w:lang w:val="en-US"/>
        </w:rPr>
        <w:t xml:space="preserve">cognitive disabilities to </w:t>
      </w:r>
      <w:r w:rsidR="00C15DBD" w:rsidRPr="00E07ED0">
        <w:rPr>
          <w:rFonts w:ascii="Verdana" w:hAnsi="Verdana"/>
          <w:sz w:val="20"/>
          <w:lang w:val="en-US"/>
        </w:rPr>
        <w:t>actors responsible for working life policy</w:t>
      </w:r>
    </w:p>
    <w:p w:rsidR="001873B8" w:rsidRDefault="007B28AA" w:rsidP="001873B8">
      <w:pPr>
        <w:pStyle w:val="Luettelokappale"/>
        <w:numPr>
          <w:ilvl w:val="0"/>
          <w:numId w:val="7"/>
        </w:numPr>
        <w:jc w:val="both"/>
        <w:rPr>
          <w:rFonts w:ascii="Verdana" w:hAnsi="Verdana"/>
          <w:sz w:val="20"/>
          <w:lang w:val="en-US"/>
        </w:rPr>
      </w:pPr>
      <w:r w:rsidRPr="00E07ED0">
        <w:rPr>
          <w:rFonts w:ascii="Verdana" w:hAnsi="Verdana"/>
          <w:b/>
          <w:sz w:val="20"/>
          <w:lang w:val="en-US"/>
        </w:rPr>
        <w:t>s</w:t>
      </w:r>
      <w:r w:rsidR="00521B72" w:rsidRPr="00E07ED0">
        <w:rPr>
          <w:rFonts w:ascii="Verdana" w:hAnsi="Verdana"/>
          <w:b/>
          <w:sz w:val="20"/>
          <w:lang w:val="en-US"/>
        </w:rPr>
        <w:t xml:space="preserve">upport </w:t>
      </w:r>
      <w:r w:rsidR="00521B72" w:rsidRPr="00E07ED0">
        <w:rPr>
          <w:rFonts w:ascii="Verdana" w:hAnsi="Verdana"/>
          <w:sz w:val="20"/>
          <w:lang w:val="en-US"/>
        </w:rPr>
        <w:t xml:space="preserve">the </w:t>
      </w:r>
      <w:r w:rsidRPr="00E07ED0">
        <w:rPr>
          <w:rFonts w:ascii="Verdana" w:hAnsi="Verdana"/>
          <w:sz w:val="20"/>
          <w:lang w:val="en-US"/>
        </w:rPr>
        <w:t>people cont</w:t>
      </w:r>
      <w:r w:rsidR="0057124D">
        <w:rPr>
          <w:rFonts w:ascii="Verdana" w:hAnsi="Verdana"/>
          <w:sz w:val="20"/>
          <w:lang w:val="en-US"/>
        </w:rPr>
        <w:t>inuing work with memory disease</w:t>
      </w:r>
      <w:r w:rsidRPr="00E07ED0">
        <w:rPr>
          <w:rFonts w:ascii="Verdana" w:hAnsi="Verdana"/>
          <w:sz w:val="20"/>
          <w:lang w:val="en-US"/>
        </w:rPr>
        <w:t xml:space="preserve"> to change the prevailing equation of memory diseases and working life</w:t>
      </w:r>
    </w:p>
    <w:p w:rsidR="00A133AB" w:rsidRPr="00E07ED0" w:rsidRDefault="00A133AB" w:rsidP="00A133AB">
      <w:pPr>
        <w:pStyle w:val="Luettelokappale"/>
        <w:ind w:left="1352"/>
        <w:jc w:val="both"/>
        <w:rPr>
          <w:rFonts w:ascii="Verdana" w:hAnsi="Verdana"/>
          <w:sz w:val="20"/>
          <w:lang w:val="en-US"/>
        </w:rPr>
      </w:pPr>
    </w:p>
    <w:p w:rsidR="00BB58B4" w:rsidRPr="00E07ED0" w:rsidRDefault="00BB58B4" w:rsidP="00BB58B4">
      <w:pPr>
        <w:pStyle w:val="Luettelokappale"/>
        <w:ind w:left="1352"/>
        <w:jc w:val="both"/>
        <w:rPr>
          <w:rFonts w:ascii="Verdana" w:hAnsi="Verdana"/>
          <w:sz w:val="20"/>
          <w:lang w:val="en-US"/>
        </w:rPr>
      </w:pPr>
    </w:p>
    <w:p w:rsidR="00B536D8" w:rsidRPr="00E07ED0" w:rsidRDefault="00B536D8" w:rsidP="007B28AA">
      <w:pPr>
        <w:pStyle w:val="Luettelokappale"/>
        <w:ind w:left="1352"/>
        <w:jc w:val="both"/>
        <w:rPr>
          <w:rFonts w:ascii="Verdana" w:hAnsi="Verdana"/>
          <w:sz w:val="20"/>
          <w:lang w:val="en-US"/>
        </w:rPr>
      </w:pPr>
    </w:p>
    <w:p w:rsidR="00B536D8" w:rsidRPr="00B536D8" w:rsidRDefault="00A133AB" w:rsidP="007B28AA">
      <w:pPr>
        <w:pStyle w:val="Luettelokappale"/>
        <w:ind w:left="1352"/>
        <w:jc w:val="both"/>
        <w:rPr>
          <w:rFonts w:ascii="Verdana" w:hAnsi="Verdana"/>
          <w:sz w:val="18"/>
          <w:lang w:val="en-US"/>
        </w:rPr>
      </w:pPr>
      <w:bookmarkStart w:id="0" w:name="_GoBack"/>
      <w:r w:rsidRPr="00B536D8">
        <w:rPr>
          <w:rFonts w:ascii="Verdana" w:hAnsi="Verdan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62B9B9" wp14:editId="2F7BE8A4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6408420" cy="1325880"/>
                <wp:effectExtent l="0" t="0" r="11430" b="26670"/>
                <wp:wrapNone/>
                <wp:docPr id="13" name="Suorakulmi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420" cy="1325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A68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A3025" id="Suorakulmio 13" o:spid="_x0000_s1026" style="position:absolute;margin-left:0;margin-top:16pt;width:504.6pt;height:104.4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" filled="f" strokecolor="#ea6846" strokeweight="1pt">
                <w10:wrap anchorx="margin"/>
              </v:rect>
            </w:pict>
          </mc:Fallback>
        </mc:AlternateContent>
      </w:r>
      <w:bookmarkEnd w:id="0"/>
    </w:p>
    <w:p w:rsidR="00F00462" w:rsidRPr="00B536D8" w:rsidRDefault="00F00462" w:rsidP="00AB6D45">
      <w:pPr>
        <w:rPr>
          <w:rFonts w:ascii="Verdana" w:hAnsi="Verdana"/>
          <w:b/>
          <w:sz w:val="20"/>
          <w:lang w:val="en-US"/>
        </w:rPr>
      </w:pPr>
    </w:p>
    <w:p w:rsidR="009F2528" w:rsidRPr="00A133AB" w:rsidRDefault="007E1D92" w:rsidP="007E1D92">
      <w:pPr>
        <w:jc w:val="both"/>
        <w:rPr>
          <w:rFonts w:ascii="Verdana" w:hAnsi="Verdana"/>
          <w:sz w:val="20"/>
          <w:lang w:val="en-US" w:bidi="en-US"/>
        </w:rPr>
      </w:pPr>
      <w:r w:rsidRPr="00A133AB">
        <w:rPr>
          <w:rFonts w:ascii="Verdana" w:hAnsi="Verdana"/>
          <w:sz w:val="20"/>
          <w:lang w:val="en-US"/>
        </w:rPr>
        <w:t xml:space="preserve">The results presented here are based on a master’s thesis study </w:t>
      </w:r>
      <w:r w:rsidRPr="00A133AB">
        <w:rPr>
          <w:rFonts w:ascii="Verdana" w:hAnsi="Verdana"/>
          <w:i/>
          <w:sz w:val="20"/>
          <w:lang w:val="en-US" w:bidi="en-US"/>
        </w:rPr>
        <w:t xml:space="preserve">People marginalized by the non-discriminatory working life. The processes of exclusion from working life of people with memory diseases </w:t>
      </w:r>
      <w:r w:rsidRPr="00A133AB">
        <w:rPr>
          <w:rFonts w:ascii="Verdana" w:hAnsi="Verdana"/>
          <w:sz w:val="20"/>
          <w:lang w:val="en-US" w:bidi="en-US"/>
        </w:rPr>
        <w:t xml:space="preserve">by Marjut Karlsson (2016), </w:t>
      </w:r>
      <w:r w:rsidRPr="00A133AB">
        <w:rPr>
          <w:rFonts w:ascii="Verdana" w:eastAsia="Times New Roman" w:hAnsi="Verdana" w:cs="Times New Roman"/>
          <w:sz w:val="20"/>
          <w:szCs w:val="26"/>
          <w:lang w:val="en-US" w:bidi="en-US"/>
        </w:rPr>
        <w:t>University of Helsinki, Faculty of Social Sciences, Department of Political and Economic Studies.</w:t>
      </w:r>
      <w:r w:rsidR="00D07314" w:rsidRPr="00A133AB">
        <w:rPr>
          <w:rFonts w:ascii="Verdana" w:eastAsia="Times New Roman" w:hAnsi="Verdana" w:cs="Times New Roman"/>
          <w:sz w:val="20"/>
          <w:szCs w:val="26"/>
          <w:lang w:val="en-US" w:bidi="en-US"/>
        </w:rPr>
        <w:t xml:space="preserve"> Finnish original.</w:t>
      </w:r>
    </w:p>
    <w:p w:rsidR="00F00462" w:rsidRDefault="00F00462" w:rsidP="00AB6D45">
      <w:pPr>
        <w:rPr>
          <w:b/>
          <w:lang w:val="en-US"/>
        </w:rPr>
      </w:pPr>
    </w:p>
    <w:p w:rsidR="00F00462" w:rsidRDefault="00F00462" w:rsidP="00AB6D45">
      <w:pPr>
        <w:rPr>
          <w:b/>
          <w:lang w:val="en-US"/>
        </w:rPr>
      </w:pPr>
    </w:p>
    <w:p w:rsidR="00F00462" w:rsidRDefault="00F00462" w:rsidP="00927255">
      <w:pPr>
        <w:jc w:val="right"/>
        <w:rPr>
          <w:b/>
          <w:lang w:val="en-US"/>
        </w:rPr>
      </w:pPr>
    </w:p>
    <w:sectPr w:rsidR="00F0046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337C1"/>
    <w:multiLevelType w:val="hybridMultilevel"/>
    <w:tmpl w:val="39E67D2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11035"/>
    <w:multiLevelType w:val="hybridMultilevel"/>
    <w:tmpl w:val="E320D5F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508AC"/>
    <w:multiLevelType w:val="hybridMultilevel"/>
    <w:tmpl w:val="C2DAB9CE"/>
    <w:lvl w:ilvl="0" w:tplc="040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B0003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3" w15:restartNumberingAfterBreak="0">
    <w:nsid w:val="21207AC6"/>
    <w:multiLevelType w:val="hybridMultilevel"/>
    <w:tmpl w:val="6AA233FC"/>
    <w:lvl w:ilvl="0" w:tplc="040B0009">
      <w:start w:val="1"/>
      <w:numFmt w:val="bullet"/>
      <w:lvlText w:val=""/>
      <w:lvlJc w:val="left"/>
      <w:pPr>
        <w:ind w:left="1352" w:hanging="360"/>
      </w:pPr>
      <w:rPr>
        <w:rFonts w:ascii="Wingdings" w:hAnsi="Wingdings" w:hint="default"/>
        <w:b/>
      </w:rPr>
    </w:lvl>
    <w:lvl w:ilvl="1" w:tplc="040B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" w15:restartNumberingAfterBreak="0">
    <w:nsid w:val="25A72D62"/>
    <w:multiLevelType w:val="hybridMultilevel"/>
    <w:tmpl w:val="245664D4"/>
    <w:lvl w:ilvl="0" w:tplc="9D0EBF0C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B59355F"/>
    <w:multiLevelType w:val="hybridMultilevel"/>
    <w:tmpl w:val="8EE69A5E"/>
    <w:lvl w:ilvl="0" w:tplc="994091D0">
      <w:start w:val="1"/>
      <w:numFmt w:val="bullet"/>
      <w:lvlText w:val="§"/>
      <w:lvlJc w:val="left"/>
      <w:pPr>
        <w:ind w:left="1352" w:hanging="360"/>
      </w:pPr>
      <w:rPr>
        <w:rFonts w:ascii="Calibri" w:hAnsi="Calibri" w:hint="default"/>
        <w:b/>
      </w:rPr>
    </w:lvl>
    <w:lvl w:ilvl="1" w:tplc="040B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 w15:restartNumberingAfterBreak="0">
    <w:nsid w:val="4BF53802"/>
    <w:multiLevelType w:val="hybridMultilevel"/>
    <w:tmpl w:val="03AE8C74"/>
    <w:lvl w:ilvl="0" w:tplc="B19AEC1E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4F79116D"/>
    <w:multiLevelType w:val="hybridMultilevel"/>
    <w:tmpl w:val="7AFEE82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812068"/>
    <w:multiLevelType w:val="hybridMultilevel"/>
    <w:tmpl w:val="149052CA"/>
    <w:lvl w:ilvl="0" w:tplc="040B0009">
      <w:start w:val="1"/>
      <w:numFmt w:val="bullet"/>
      <w:lvlText w:val=""/>
      <w:lvlJc w:val="left"/>
      <w:pPr>
        <w:ind w:left="1352" w:hanging="360"/>
      </w:pPr>
      <w:rPr>
        <w:rFonts w:ascii="Wingdings" w:hAnsi="Wingdings" w:hint="default"/>
        <w:b/>
        <w:color w:val="auto"/>
      </w:rPr>
    </w:lvl>
    <w:lvl w:ilvl="1" w:tplc="040B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9" w15:restartNumberingAfterBreak="0">
    <w:nsid w:val="5AEF41D0"/>
    <w:multiLevelType w:val="hybridMultilevel"/>
    <w:tmpl w:val="2CAC191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D6E8B"/>
    <w:multiLevelType w:val="hybridMultilevel"/>
    <w:tmpl w:val="F98AD22E"/>
    <w:lvl w:ilvl="0" w:tplc="33222E2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085E0B"/>
    <w:multiLevelType w:val="hybridMultilevel"/>
    <w:tmpl w:val="7932FD84"/>
    <w:lvl w:ilvl="0" w:tplc="040B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b/>
      </w:rPr>
    </w:lvl>
    <w:lvl w:ilvl="1" w:tplc="040B0003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2" w15:restartNumberingAfterBreak="0">
    <w:nsid w:val="70D72CF0"/>
    <w:multiLevelType w:val="hybridMultilevel"/>
    <w:tmpl w:val="81D4052C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B78F8"/>
    <w:multiLevelType w:val="hybridMultilevel"/>
    <w:tmpl w:val="4998CA0A"/>
    <w:lvl w:ilvl="0" w:tplc="040B0009">
      <w:start w:val="1"/>
      <w:numFmt w:val="bullet"/>
      <w:lvlText w:val=""/>
      <w:lvlJc w:val="left"/>
      <w:pPr>
        <w:ind w:left="1352" w:hanging="360"/>
      </w:pPr>
      <w:rPr>
        <w:rFonts w:ascii="Wingdings" w:hAnsi="Wingdings" w:hint="default"/>
        <w:b/>
        <w:color w:val="auto"/>
      </w:rPr>
    </w:lvl>
    <w:lvl w:ilvl="1" w:tplc="040B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74D67D71"/>
    <w:multiLevelType w:val="hybridMultilevel"/>
    <w:tmpl w:val="874AA4B6"/>
    <w:lvl w:ilvl="0" w:tplc="80606C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4F936A3"/>
    <w:multiLevelType w:val="hybridMultilevel"/>
    <w:tmpl w:val="DEFE4E4C"/>
    <w:lvl w:ilvl="0" w:tplc="22521B0C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6" w15:restartNumberingAfterBreak="0">
    <w:nsid w:val="7BD0307B"/>
    <w:multiLevelType w:val="hybridMultilevel"/>
    <w:tmpl w:val="5A028F86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610E50"/>
    <w:multiLevelType w:val="hybridMultilevel"/>
    <w:tmpl w:val="C6902AD4"/>
    <w:lvl w:ilvl="0" w:tplc="040B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17"/>
  </w:num>
  <w:num w:numId="5">
    <w:abstractNumId w:val="9"/>
  </w:num>
  <w:num w:numId="6">
    <w:abstractNumId w:val="1"/>
  </w:num>
  <w:num w:numId="7">
    <w:abstractNumId w:val="13"/>
  </w:num>
  <w:num w:numId="8">
    <w:abstractNumId w:val="16"/>
  </w:num>
  <w:num w:numId="9">
    <w:abstractNumId w:val="12"/>
  </w:num>
  <w:num w:numId="10">
    <w:abstractNumId w:val="15"/>
  </w:num>
  <w:num w:numId="11">
    <w:abstractNumId w:val="11"/>
  </w:num>
  <w:num w:numId="12">
    <w:abstractNumId w:val="4"/>
  </w:num>
  <w:num w:numId="13">
    <w:abstractNumId w:val="0"/>
  </w:num>
  <w:num w:numId="14">
    <w:abstractNumId w:val="14"/>
  </w:num>
  <w:num w:numId="15">
    <w:abstractNumId w:val="6"/>
  </w:num>
  <w:num w:numId="16">
    <w:abstractNumId w:val="8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18D"/>
    <w:rsid w:val="00027834"/>
    <w:rsid w:val="000C3BFA"/>
    <w:rsid w:val="000C6992"/>
    <w:rsid w:val="000D0B34"/>
    <w:rsid w:val="00100569"/>
    <w:rsid w:val="00111F5C"/>
    <w:rsid w:val="00123983"/>
    <w:rsid w:val="001873B8"/>
    <w:rsid w:val="001C0955"/>
    <w:rsid w:val="001C5A8E"/>
    <w:rsid w:val="001E2A30"/>
    <w:rsid w:val="00221292"/>
    <w:rsid w:val="002E57DD"/>
    <w:rsid w:val="00381869"/>
    <w:rsid w:val="00390C67"/>
    <w:rsid w:val="004756A8"/>
    <w:rsid w:val="004A6DF7"/>
    <w:rsid w:val="00521B72"/>
    <w:rsid w:val="0057124D"/>
    <w:rsid w:val="005977FE"/>
    <w:rsid w:val="0063205A"/>
    <w:rsid w:val="006E525B"/>
    <w:rsid w:val="006F63FB"/>
    <w:rsid w:val="00713361"/>
    <w:rsid w:val="007B28AA"/>
    <w:rsid w:val="007E1D92"/>
    <w:rsid w:val="00823D11"/>
    <w:rsid w:val="0085477A"/>
    <w:rsid w:val="008A4975"/>
    <w:rsid w:val="00927255"/>
    <w:rsid w:val="00951C3E"/>
    <w:rsid w:val="009F2528"/>
    <w:rsid w:val="00A133AB"/>
    <w:rsid w:val="00A4750A"/>
    <w:rsid w:val="00AA6D91"/>
    <w:rsid w:val="00AB6D45"/>
    <w:rsid w:val="00B20D2F"/>
    <w:rsid w:val="00B26AFE"/>
    <w:rsid w:val="00B536D8"/>
    <w:rsid w:val="00BB58B4"/>
    <w:rsid w:val="00C15DBD"/>
    <w:rsid w:val="00C23972"/>
    <w:rsid w:val="00C76F13"/>
    <w:rsid w:val="00CF50C4"/>
    <w:rsid w:val="00D07314"/>
    <w:rsid w:val="00D07FE5"/>
    <w:rsid w:val="00D37561"/>
    <w:rsid w:val="00D46229"/>
    <w:rsid w:val="00D50174"/>
    <w:rsid w:val="00D5018D"/>
    <w:rsid w:val="00E07ED0"/>
    <w:rsid w:val="00E224CE"/>
    <w:rsid w:val="00E63677"/>
    <w:rsid w:val="00E6723B"/>
    <w:rsid w:val="00ED2797"/>
    <w:rsid w:val="00F00462"/>
    <w:rsid w:val="00FA1D14"/>
    <w:rsid w:val="00FE348C"/>
    <w:rsid w:val="00FE543F"/>
    <w:rsid w:val="00FF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41A103-9903-468B-9969-07F407AD9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521B72"/>
  </w:style>
  <w:style w:type="paragraph" w:styleId="Otsikko1">
    <w:name w:val="heading 1"/>
    <w:basedOn w:val="Normaali"/>
    <w:next w:val="Normaali"/>
    <w:link w:val="Otsikko1Char"/>
    <w:uiPriority w:val="9"/>
    <w:qFormat/>
    <w:rsid w:val="00521B7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521B7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521B72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21B7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21B7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21B7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21B72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21B72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21B72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D07FE5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rsid w:val="00521B72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21B7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21B72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21B72"/>
    <w:rPr>
      <w:rFonts w:asciiTheme="majorHAnsi" w:eastAsiaTheme="majorEastAsia" w:hAnsiTheme="majorHAnsi" w:cstheme="majorBidi"/>
      <w:caps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21B72"/>
    <w:rPr>
      <w:rFonts w:asciiTheme="majorHAnsi" w:eastAsiaTheme="majorEastAsia" w:hAnsiTheme="majorHAnsi" w:cstheme="majorBidi"/>
      <w:i/>
      <w:iCs/>
      <w:caps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21B72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21B72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21B72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21B72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521B72"/>
    <w:pPr>
      <w:spacing w:line="240" w:lineRule="auto"/>
    </w:pPr>
    <w:rPr>
      <w:b/>
      <w:bCs/>
      <w:smallCaps/>
      <w:color w:val="595959" w:themeColor="text1" w:themeTint="A6"/>
    </w:rPr>
  </w:style>
  <w:style w:type="paragraph" w:styleId="Otsikko">
    <w:name w:val="Title"/>
    <w:basedOn w:val="Normaali"/>
    <w:next w:val="Normaali"/>
    <w:link w:val="OtsikkoChar"/>
    <w:uiPriority w:val="10"/>
    <w:qFormat/>
    <w:rsid w:val="00521B7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521B72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521B72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521B72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Voimakas">
    <w:name w:val="Strong"/>
    <w:basedOn w:val="Kappaleenoletusfontti"/>
    <w:uiPriority w:val="22"/>
    <w:qFormat/>
    <w:rsid w:val="00521B72"/>
    <w:rPr>
      <w:b/>
      <w:bCs/>
    </w:rPr>
  </w:style>
  <w:style w:type="character" w:styleId="Korostus">
    <w:name w:val="Emphasis"/>
    <w:basedOn w:val="Kappaleenoletusfontti"/>
    <w:uiPriority w:val="20"/>
    <w:qFormat/>
    <w:rsid w:val="00521B72"/>
    <w:rPr>
      <w:i/>
      <w:iCs/>
    </w:rPr>
  </w:style>
  <w:style w:type="paragraph" w:styleId="Eivli">
    <w:name w:val="No Spacing"/>
    <w:uiPriority w:val="1"/>
    <w:qFormat/>
    <w:rsid w:val="00521B72"/>
    <w:pPr>
      <w:spacing w:after="0" w:line="240" w:lineRule="auto"/>
    </w:pPr>
  </w:style>
  <w:style w:type="paragraph" w:styleId="Lainaus">
    <w:name w:val="Quote"/>
    <w:basedOn w:val="Normaali"/>
    <w:next w:val="Normaali"/>
    <w:link w:val="LainausChar"/>
    <w:uiPriority w:val="29"/>
    <w:qFormat/>
    <w:rsid w:val="00521B72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LainausChar">
    <w:name w:val="Lainaus Char"/>
    <w:basedOn w:val="Kappaleenoletusfontti"/>
    <w:link w:val="Lainaus"/>
    <w:uiPriority w:val="29"/>
    <w:rsid w:val="00521B72"/>
    <w:rPr>
      <w:rFonts w:asciiTheme="majorHAnsi" w:eastAsiaTheme="majorEastAsia" w:hAnsiTheme="majorHAnsi" w:cstheme="majorBidi"/>
      <w:sz w:val="25"/>
      <w:szCs w:val="25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521B72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21B72"/>
    <w:rPr>
      <w:color w:val="404040" w:themeColor="text1" w:themeTint="BF"/>
      <w:sz w:val="32"/>
      <w:szCs w:val="32"/>
    </w:rPr>
  </w:style>
  <w:style w:type="character" w:styleId="Hienovarainenkorostus">
    <w:name w:val="Subtle Emphasis"/>
    <w:basedOn w:val="Kappaleenoletusfontti"/>
    <w:uiPriority w:val="19"/>
    <w:qFormat/>
    <w:rsid w:val="00521B72"/>
    <w:rPr>
      <w:i/>
      <w:iCs/>
      <w:color w:val="595959" w:themeColor="text1" w:themeTint="A6"/>
    </w:rPr>
  </w:style>
  <w:style w:type="character" w:styleId="Voimakaskorostus">
    <w:name w:val="Intense Emphasis"/>
    <w:basedOn w:val="Kappaleenoletusfontti"/>
    <w:uiPriority w:val="21"/>
    <w:qFormat/>
    <w:rsid w:val="00521B72"/>
    <w:rPr>
      <w:b/>
      <w:bCs/>
      <w:i/>
      <w:iCs/>
    </w:rPr>
  </w:style>
  <w:style w:type="character" w:styleId="Hienovarainenviittaus">
    <w:name w:val="Subtle Reference"/>
    <w:basedOn w:val="Kappaleenoletusfontti"/>
    <w:uiPriority w:val="31"/>
    <w:qFormat/>
    <w:rsid w:val="00521B72"/>
    <w:rPr>
      <w:smallCaps/>
      <w:color w:val="404040" w:themeColor="text1" w:themeTint="BF"/>
      <w:u w:val="single" w:color="7F7F7F" w:themeColor="text1" w:themeTint="80"/>
    </w:rPr>
  </w:style>
  <w:style w:type="character" w:styleId="Erottuvaviittaus">
    <w:name w:val="Intense Reference"/>
    <w:basedOn w:val="Kappaleenoletusfontti"/>
    <w:uiPriority w:val="32"/>
    <w:qFormat/>
    <w:rsid w:val="00521B72"/>
    <w:rPr>
      <w:b/>
      <w:bCs/>
      <w:caps w:val="0"/>
      <w:smallCaps/>
      <w:color w:val="auto"/>
      <w:spacing w:val="3"/>
      <w:u w:val="single"/>
    </w:rPr>
  </w:style>
  <w:style w:type="character" w:styleId="Kirjannimike">
    <w:name w:val="Book Title"/>
    <w:basedOn w:val="Kappaleenoletusfontti"/>
    <w:uiPriority w:val="33"/>
    <w:qFormat/>
    <w:rsid w:val="00521B72"/>
    <w:rPr>
      <w:b/>
      <w:bCs/>
      <w:smallCaps/>
      <w:spacing w:val="7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21B72"/>
    <w:pPr>
      <w:outlineLvl w:val="9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1E2A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E2A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84060-6A4C-43AA-AA82-798316F92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163</Words>
  <Characters>1325</Characters>
  <Application>Microsoft Office Word</Application>
  <DocSecurity>0</DocSecurity>
  <Lines>11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Marjut Karlsson</dc:creator>
  <cp:keywords/>
  <dc:description/>
  <cp:lastModifiedBy>Marjut Karlsson</cp:lastModifiedBy>
  <cp:revision>49</cp:revision>
  <cp:lastPrinted>2016-10-17T11:42:00Z</cp:lastPrinted>
  <dcterms:created xsi:type="dcterms:W3CDTF">2016-10-03T09:33:00Z</dcterms:created>
  <dcterms:modified xsi:type="dcterms:W3CDTF">2016-10-18T05:59:00Z</dcterms:modified>
</cp:coreProperties>
</file>